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12" w:rsidRPr="00AA0CA3" w:rsidRDefault="00942C12" w:rsidP="00942C12">
      <w:pPr>
        <w:jc w:val="center"/>
        <w:outlineLvl w:val="0"/>
        <w:rPr>
          <w:b/>
          <w:sz w:val="32"/>
          <w:szCs w:val="24"/>
        </w:rPr>
      </w:pPr>
      <w:r w:rsidRPr="00AA0CA3">
        <w:rPr>
          <w:b/>
          <w:szCs w:val="24"/>
        </w:rPr>
        <w:t xml:space="preserve"> </w:t>
      </w:r>
      <w:r w:rsidRPr="00AA0CA3">
        <w:rPr>
          <w:b/>
          <w:sz w:val="32"/>
          <w:szCs w:val="24"/>
        </w:rPr>
        <w:t>PROIECT DIDACTIC</w:t>
      </w:r>
    </w:p>
    <w:p w:rsidR="002D7065" w:rsidRDefault="002D7065" w:rsidP="00942C12">
      <w:pPr>
        <w:jc w:val="both"/>
        <w:rPr>
          <w:sz w:val="24"/>
          <w:szCs w:val="24"/>
        </w:rPr>
      </w:pPr>
    </w:p>
    <w:p w:rsidR="00942C12" w:rsidRPr="005604D5" w:rsidRDefault="006E3276" w:rsidP="00AA0CA3">
      <w:pPr>
        <w:jc w:val="both"/>
        <w:rPr>
          <w:sz w:val="24"/>
          <w:szCs w:val="24"/>
          <w:lang w:val="it-IT"/>
        </w:rPr>
      </w:pPr>
      <w:r w:rsidRPr="006E3276">
        <w:rPr>
          <w:i/>
          <w:sz w:val="24"/>
          <w:szCs w:val="24"/>
        </w:rPr>
        <w:t>Unitatea scolara:</w:t>
      </w:r>
      <w:r>
        <w:rPr>
          <w:sz w:val="24"/>
          <w:szCs w:val="24"/>
        </w:rPr>
        <w:t xml:space="preserve"> </w:t>
      </w:r>
      <w:r w:rsidR="00A71540">
        <w:rPr>
          <w:sz w:val="24"/>
          <w:szCs w:val="24"/>
        </w:rPr>
        <w:t xml:space="preserve">Liceul Teoretic de Informatica </w:t>
      </w:r>
      <w:r w:rsidR="006B516F">
        <w:rPr>
          <w:sz w:val="24"/>
          <w:szCs w:val="24"/>
        </w:rPr>
        <w:t>“</w:t>
      </w:r>
      <w:r w:rsidR="00A71540">
        <w:rPr>
          <w:sz w:val="24"/>
          <w:szCs w:val="24"/>
        </w:rPr>
        <w:t>G. Moisil</w:t>
      </w:r>
      <w:r w:rsidR="006B516F">
        <w:rPr>
          <w:sz w:val="24"/>
          <w:szCs w:val="24"/>
        </w:rPr>
        <w:t>”</w:t>
      </w:r>
      <w:r w:rsidR="00A71540">
        <w:rPr>
          <w:sz w:val="24"/>
          <w:szCs w:val="24"/>
        </w:rPr>
        <w:t xml:space="preserve"> Iași</w:t>
      </w:r>
      <w:r w:rsidR="00AA0CA3">
        <w:rPr>
          <w:sz w:val="24"/>
          <w:szCs w:val="24"/>
        </w:rPr>
        <w:t xml:space="preserve">  </w:t>
      </w:r>
      <w:r w:rsidR="00AA0CA3">
        <w:rPr>
          <w:sz w:val="24"/>
          <w:szCs w:val="24"/>
        </w:rPr>
        <w:tab/>
      </w:r>
      <w:r w:rsidR="00AA0CA3">
        <w:rPr>
          <w:sz w:val="24"/>
          <w:szCs w:val="24"/>
        </w:rPr>
        <w:tab/>
      </w:r>
      <w:r w:rsidR="00AA0CA3">
        <w:rPr>
          <w:sz w:val="24"/>
          <w:szCs w:val="24"/>
        </w:rPr>
        <w:tab/>
      </w:r>
      <w:r w:rsidR="00AA0CA3">
        <w:rPr>
          <w:sz w:val="24"/>
          <w:szCs w:val="24"/>
        </w:rPr>
        <w:tab/>
      </w:r>
      <w:r w:rsidR="00AA0CA3">
        <w:rPr>
          <w:sz w:val="24"/>
          <w:szCs w:val="24"/>
        </w:rPr>
        <w:tab/>
      </w:r>
      <w:r w:rsidR="00AA0CA3">
        <w:rPr>
          <w:sz w:val="24"/>
          <w:szCs w:val="24"/>
        </w:rPr>
        <w:tab/>
      </w:r>
      <w:r w:rsidR="00942C12" w:rsidRPr="005604D5">
        <w:rPr>
          <w:i/>
          <w:iCs/>
          <w:sz w:val="24"/>
          <w:szCs w:val="24"/>
          <w:lang w:val="it-IT"/>
        </w:rPr>
        <w:t>Clasa</w:t>
      </w:r>
      <w:r w:rsidR="00942C12" w:rsidRPr="005604D5">
        <w:rPr>
          <w:sz w:val="24"/>
          <w:szCs w:val="24"/>
          <w:lang w:val="it-IT"/>
        </w:rPr>
        <w:t xml:space="preserve">: a </w:t>
      </w:r>
      <w:r w:rsidR="00A71540">
        <w:rPr>
          <w:sz w:val="24"/>
          <w:szCs w:val="24"/>
          <w:lang w:val="it-IT"/>
        </w:rPr>
        <w:t>I</w:t>
      </w:r>
      <w:r w:rsidR="00573379" w:rsidRPr="005604D5">
        <w:rPr>
          <w:sz w:val="24"/>
          <w:szCs w:val="24"/>
          <w:lang w:val="it-IT"/>
        </w:rPr>
        <w:t>X</w:t>
      </w:r>
      <w:r w:rsidR="002D7065" w:rsidRPr="005604D5">
        <w:rPr>
          <w:sz w:val="24"/>
          <w:szCs w:val="24"/>
          <w:lang w:val="it-IT"/>
        </w:rPr>
        <w:t>-a</w:t>
      </w:r>
      <w:r w:rsidR="00901821">
        <w:rPr>
          <w:sz w:val="24"/>
          <w:szCs w:val="24"/>
          <w:lang w:val="it-IT"/>
        </w:rPr>
        <w:t xml:space="preserve"> </w:t>
      </w:r>
      <w:r w:rsidR="00A71540">
        <w:rPr>
          <w:sz w:val="24"/>
          <w:szCs w:val="24"/>
          <w:lang w:val="it-IT"/>
        </w:rPr>
        <w:t>E</w:t>
      </w:r>
      <w:r w:rsidR="00901821">
        <w:rPr>
          <w:sz w:val="24"/>
          <w:szCs w:val="24"/>
          <w:lang w:val="it-IT"/>
        </w:rPr>
        <w:t xml:space="preserve"> </w:t>
      </w:r>
      <w:r w:rsidR="009772BC">
        <w:rPr>
          <w:sz w:val="24"/>
          <w:szCs w:val="24"/>
          <w:lang w:val="it-IT"/>
        </w:rPr>
        <w:t xml:space="preserve"> </w:t>
      </w:r>
    </w:p>
    <w:p w:rsidR="00AA0CA3" w:rsidRPr="005604D5" w:rsidRDefault="002D7065" w:rsidP="00AA0CA3">
      <w:pPr>
        <w:spacing w:line="360" w:lineRule="auto"/>
        <w:jc w:val="both"/>
        <w:rPr>
          <w:sz w:val="24"/>
          <w:szCs w:val="24"/>
          <w:lang w:val="it-IT"/>
        </w:rPr>
      </w:pPr>
      <w:r w:rsidRPr="005604D5">
        <w:rPr>
          <w:i/>
          <w:iCs/>
          <w:sz w:val="24"/>
          <w:szCs w:val="24"/>
          <w:lang w:val="it-IT"/>
        </w:rPr>
        <w:t>Profil</w:t>
      </w:r>
      <w:r w:rsidR="00515775" w:rsidRPr="005604D5">
        <w:rPr>
          <w:i/>
          <w:iCs/>
          <w:sz w:val="24"/>
          <w:szCs w:val="24"/>
          <w:lang w:val="it-IT"/>
        </w:rPr>
        <w:t>:</w:t>
      </w:r>
      <w:r w:rsidR="00515775" w:rsidRPr="005604D5">
        <w:rPr>
          <w:iCs/>
          <w:sz w:val="24"/>
          <w:szCs w:val="24"/>
          <w:lang w:val="it-IT"/>
        </w:rPr>
        <w:t xml:space="preserve"> </w:t>
      </w:r>
      <w:r w:rsidR="00EA4D57">
        <w:rPr>
          <w:iCs/>
          <w:sz w:val="24"/>
          <w:szCs w:val="24"/>
          <w:lang w:val="it-IT"/>
        </w:rPr>
        <w:t>tehnic</w:t>
      </w:r>
      <w:r w:rsidR="00810549">
        <w:rPr>
          <w:iCs/>
          <w:sz w:val="24"/>
          <w:szCs w:val="24"/>
          <w:lang w:val="it-IT"/>
        </w:rPr>
        <w:t xml:space="preserve">, </w:t>
      </w:r>
      <w:r w:rsidR="008D288E">
        <w:rPr>
          <w:iCs/>
          <w:sz w:val="24"/>
          <w:szCs w:val="24"/>
          <w:lang w:val="it-IT"/>
        </w:rPr>
        <w:t xml:space="preserve">specializare </w:t>
      </w:r>
      <w:r w:rsidR="00B54FE7">
        <w:rPr>
          <w:iCs/>
          <w:sz w:val="24"/>
          <w:szCs w:val="24"/>
          <w:lang w:val="it-IT"/>
        </w:rPr>
        <w:t>tehnician telecomunicatii</w:t>
      </w:r>
      <w:r w:rsidR="00AA0CA3">
        <w:rPr>
          <w:iCs/>
          <w:sz w:val="24"/>
          <w:szCs w:val="24"/>
          <w:lang w:val="it-IT"/>
        </w:rPr>
        <w:t xml:space="preserve">  </w:t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Cs/>
          <w:sz w:val="24"/>
          <w:szCs w:val="24"/>
          <w:lang w:val="it-IT"/>
        </w:rPr>
        <w:tab/>
      </w:r>
      <w:r w:rsidR="00AA0CA3">
        <w:rPr>
          <w:i/>
          <w:sz w:val="24"/>
          <w:szCs w:val="24"/>
          <w:lang w:val="it-IT"/>
        </w:rPr>
        <w:t>Saptamana: 1</w:t>
      </w:r>
      <w:r w:rsidR="00A71540">
        <w:rPr>
          <w:i/>
          <w:sz w:val="24"/>
          <w:szCs w:val="24"/>
          <w:lang w:val="it-IT"/>
        </w:rPr>
        <w:t>0</w:t>
      </w:r>
    </w:p>
    <w:p w:rsidR="00AA0CA3" w:rsidRPr="00F91D60" w:rsidRDefault="009772BC" w:rsidP="00AA0CA3">
      <w:pPr>
        <w:spacing w:line="360" w:lineRule="auto"/>
        <w:jc w:val="both"/>
        <w:rPr>
          <w:sz w:val="24"/>
          <w:szCs w:val="24"/>
          <w:lang w:val="ro-RO"/>
        </w:rPr>
      </w:pPr>
      <w:r>
        <w:rPr>
          <w:i/>
          <w:iCs/>
          <w:sz w:val="24"/>
          <w:szCs w:val="24"/>
          <w:lang w:val="it-IT"/>
        </w:rPr>
        <w:t>Lectia</w:t>
      </w:r>
      <w:r w:rsidR="00D00E8F" w:rsidRPr="005604D5">
        <w:rPr>
          <w:i/>
          <w:iCs/>
          <w:sz w:val="24"/>
          <w:szCs w:val="24"/>
          <w:lang w:val="it-IT"/>
        </w:rPr>
        <w:t xml:space="preserve">: </w:t>
      </w:r>
      <w:r w:rsidR="00A71540">
        <w:rPr>
          <w:b/>
          <w:iCs/>
          <w:sz w:val="24"/>
          <w:szCs w:val="24"/>
          <w:lang w:val="it-IT"/>
        </w:rPr>
        <w:t>Inserarea obiectelor in Word</w:t>
      </w:r>
      <w:r w:rsidR="009A3624">
        <w:rPr>
          <w:b/>
          <w:iCs/>
          <w:sz w:val="24"/>
          <w:szCs w:val="24"/>
          <w:lang w:val="it-IT"/>
        </w:rPr>
        <w:t xml:space="preserve"> </w:t>
      </w:r>
      <w:r w:rsidR="00AA0CA3">
        <w:rPr>
          <w:b/>
          <w:iCs/>
          <w:sz w:val="24"/>
          <w:szCs w:val="24"/>
          <w:lang w:val="it-IT"/>
        </w:rPr>
        <w:tab/>
      </w:r>
      <w:r w:rsidR="00AA0CA3">
        <w:rPr>
          <w:b/>
          <w:iCs/>
          <w:sz w:val="24"/>
          <w:szCs w:val="24"/>
          <w:lang w:val="it-IT"/>
        </w:rPr>
        <w:tab/>
      </w:r>
      <w:r w:rsidR="00AA0CA3">
        <w:rPr>
          <w:b/>
          <w:iCs/>
          <w:sz w:val="24"/>
          <w:szCs w:val="24"/>
          <w:lang w:val="it-IT"/>
        </w:rPr>
        <w:tab/>
      </w:r>
      <w:r w:rsidR="00AA0CA3">
        <w:rPr>
          <w:b/>
          <w:iCs/>
          <w:sz w:val="24"/>
          <w:szCs w:val="24"/>
          <w:lang w:val="it-IT"/>
        </w:rPr>
        <w:tab/>
      </w:r>
      <w:r w:rsidR="00AA0CA3">
        <w:rPr>
          <w:b/>
          <w:iCs/>
          <w:sz w:val="24"/>
          <w:szCs w:val="24"/>
          <w:lang w:val="it-IT"/>
        </w:rPr>
        <w:tab/>
      </w:r>
      <w:r w:rsidR="00AA0CA3">
        <w:rPr>
          <w:b/>
          <w:iCs/>
          <w:sz w:val="24"/>
          <w:szCs w:val="24"/>
          <w:lang w:val="it-IT"/>
        </w:rPr>
        <w:tab/>
      </w:r>
      <w:r w:rsidR="009A3624">
        <w:rPr>
          <w:b/>
          <w:iCs/>
          <w:sz w:val="24"/>
          <w:szCs w:val="24"/>
          <w:lang w:val="it-IT"/>
        </w:rPr>
        <w:t xml:space="preserve">           </w:t>
      </w:r>
      <w:r w:rsidR="006D0832">
        <w:rPr>
          <w:b/>
          <w:iCs/>
          <w:sz w:val="24"/>
          <w:szCs w:val="24"/>
          <w:lang w:val="it-IT"/>
        </w:rPr>
        <w:tab/>
      </w:r>
      <w:r w:rsidR="006D0832">
        <w:rPr>
          <w:b/>
          <w:iCs/>
          <w:sz w:val="24"/>
          <w:szCs w:val="24"/>
          <w:lang w:val="it-IT"/>
        </w:rPr>
        <w:tab/>
      </w:r>
      <w:r w:rsidR="006D0832">
        <w:rPr>
          <w:b/>
          <w:iCs/>
          <w:sz w:val="24"/>
          <w:szCs w:val="24"/>
          <w:lang w:val="it-IT"/>
        </w:rPr>
        <w:tab/>
      </w:r>
      <w:r w:rsidR="00AA0CA3" w:rsidRPr="00F91D60">
        <w:rPr>
          <w:i/>
          <w:iCs/>
          <w:sz w:val="24"/>
          <w:szCs w:val="24"/>
          <w:lang w:val="ro-RO"/>
        </w:rPr>
        <w:t>Tipul lecţiei</w:t>
      </w:r>
      <w:r w:rsidR="00AA0CA3" w:rsidRPr="00F91D60">
        <w:rPr>
          <w:sz w:val="24"/>
          <w:szCs w:val="24"/>
          <w:lang w:val="ro-RO"/>
        </w:rPr>
        <w:t xml:space="preserve">: </w:t>
      </w:r>
      <w:r w:rsidR="006D0832">
        <w:rPr>
          <w:sz w:val="24"/>
          <w:szCs w:val="24"/>
          <w:lang w:val="ro-RO"/>
        </w:rPr>
        <w:t>predare de noi cunostinte</w:t>
      </w:r>
      <w:r w:rsidR="00AA0CA3">
        <w:rPr>
          <w:sz w:val="24"/>
          <w:szCs w:val="24"/>
          <w:lang w:val="ro-RO"/>
        </w:rPr>
        <w:t xml:space="preserve"> </w:t>
      </w:r>
    </w:p>
    <w:p w:rsidR="00942C12" w:rsidRPr="005604D5" w:rsidRDefault="00942C12" w:rsidP="000F451E">
      <w:pPr>
        <w:spacing w:line="360" w:lineRule="auto"/>
        <w:jc w:val="both"/>
        <w:rPr>
          <w:sz w:val="24"/>
          <w:szCs w:val="24"/>
          <w:lang w:val="it-IT"/>
        </w:rPr>
      </w:pPr>
      <w:r w:rsidRPr="005604D5">
        <w:rPr>
          <w:i/>
          <w:iCs/>
          <w:sz w:val="24"/>
          <w:szCs w:val="24"/>
          <w:lang w:val="it-IT"/>
        </w:rPr>
        <w:t>Profesor</w:t>
      </w:r>
      <w:r w:rsidRPr="005604D5">
        <w:rPr>
          <w:sz w:val="24"/>
          <w:szCs w:val="24"/>
          <w:lang w:val="it-IT"/>
        </w:rPr>
        <w:t xml:space="preserve">:  </w:t>
      </w:r>
      <w:r w:rsidR="00B54FE7">
        <w:rPr>
          <w:sz w:val="24"/>
          <w:szCs w:val="24"/>
          <w:lang w:val="it-IT"/>
        </w:rPr>
        <w:t>Lacramioara</w:t>
      </w:r>
      <w:r w:rsidR="009A3624">
        <w:rPr>
          <w:sz w:val="24"/>
          <w:szCs w:val="24"/>
          <w:lang w:val="it-IT"/>
        </w:rPr>
        <w:t xml:space="preserve"> </w:t>
      </w:r>
      <w:r w:rsidR="009A3624" w:rsidRPr="005604D5">
        <w:rPr>
          <w:sz w:val="24"/>
          <w:szCs w:val="24"/>
          <w:lang w:val="it-IT"/>
        </w:rPr>
        <w:t xml:space="preserve"> Tufescu</w:t>
      </w:r>
    </w:p>
    <w:p w:rsidR="00942C12" w:rsidRPr="00F91D60" w:rsidRDefault="00942C12" w:rsidP="000F451E">
      <w:pPr>
        <w:spacing w:line="360" w:lineRule="auto"/>
        <w:jc w:val="both"/>
        <w:rPr>
          <w:sz w:val="24"/>
          <w:szCs w:val="24"/>
          <w:lang w:val="ro-RO"/>
        </w:rPr>
      </w:pPr>
      <w:r w:rsidRPr="005604D5">
        <w:rPr>
          <w:i/>
          <w:iCs/>
          <w:sz w:val="24"/>
          <w:szCs w:val="24"/>
          <w:lang w:val="it-IT"/>
        </w:rPr>
        <w:t>Disciplina</w:t>
      </w:r>
      <w:r w:rsidRPr="005604D5">
        <w:rPr>
          <w:sz w:val="24"/>
          <w:szCs w:val="24"/>
          <w:lang w:val="it-IT"/>
        </w:rPr>
        <w:t>:</w:t>
      </w:r>
      <w:r w:rsidR="005E68FF">
        <w:rPr>
          <w:sz w:val="24"/>
          <w:szCs w:val="24"/>
          <w:lang w:val="it-IT"/>
        </w:rPr>
        <w:t xml:space="preserve"> </w:t>
      </w:r>
      <w:r w:rsidR="00A71540">
        <w:rPr>
          <w:rFonts w:ascii="Arial Narrow" w:hAnsi="Arial Narrow"/>
          <w:sz w:val="24"/>
        </w:rPr>
        <w:t>T.I.C.</w:t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A71540">
        <w:rPr>
          <w:rFonts w:ascii="Arial Narrow" w:hAnsi="Arial Narrow"/>
          <w:sz w:val="24"/>
        </w:rPr>
        <w:tab/>
      </w:r>
      <w:r w:rsidR="008D288E" w:rsidRPr="008D288E">
        <w:rPr>
          <w:rFonts w:ascii="Arial Narrow" w:hAnsi="Arial Narrow"/>
        </w:rPr>
        <w:t xml:space="preserve">Unitatea de invatare: </w:t>
      </w:r>
      <w:r w:rsidR="006B516F">
        <w:rPr>
          <w:b/>
        </w:rPr>
        <w:t>Procesarea textelor</w:t>
      </w:r>
    </w:p>
    <w:p w:rsidR="00A71540" w:rsidRDefault="00246FBD" w:rsidP="00A71540">
      <w:pPr>
        <w:spacing w:after="240"/>
        <w:jc w:val="both"/>
        <w:rPr>
          <w:sz w:val="21"/>
          <w:szCs w:val="21"/>
          <w:lang w:val="ro-RO"/>
        </w:rPr>
      </w:pPr>
      <w:r>
        <w:rPr>
          <w:i/>
          <w:iCs/>
          <w:sz w:val="24"/>
          <w:szCs w:val="24"/>
          <w:lang w:val="ro-RO"/>
        </w:rPr>
        <w:t>Competenta specifica</w:t>
      </w:r>
      <w:r w:rsidR="00942C12" w:rsidRPr="00F91D60">
        <w:rPr>
          <w:sz w:val="24"/>
          <w:szCs w:val="24"/>
          <w:lang w:val="ro-RO"/>
        </w:rPr>
        <w:t>:</w:t>
      </w:r>
      <w:r w:rsidR="00A71540">
        <w:rPr>
          <w:sz w:val="21"/>
          <w:szCs w:val="21"/>
          <w:lang w:val="ro-RO"/>
        </w:rPr>
        <w:t xml:space="preserve"> Cunoa</w:t>
      </w:r>
      <w:r w:rsidR="00A71540">
        <w:rPr>
          <w:rFonts w:ascii="TimesNewRoman" w:hAnsi="TimesNewRoman" w:cs="TimesNewRoman"/>
          <w:sz w:val="21"/>
          <w:szCs w:val="21"/>
          <w:lang w:val="ro-RO"/>
        </w:rPr>
        <w:t>ş</w:t>
      </w:r>
      <w:r w:rsidR="00A71540">
        <w:rPr>
          <w:sz w:val="21"/>
          <w:szCs w:val="21"/>
          <w:lang w:val="ro-RO"/>
        </w:rPr>
        <w:t>terea modului de utilizare a unor medii informatice de lucru</w:t>
      </w:r>
    </w:p>
    <w:p w:rsidR="00942C12" w:rsidRPr="00573379" w:rsidRDefault="00246FBD" w:rsidP="00A71540">
      <w:pPr>
        <w:spacing w:after="240"/>
        <w:jc w:val="both"/>
        <w:rPr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Competente derivate</w:t>
      </w:r>
      <w:r w:rsidR="00942C12" w:rsidRPr="00573379">
        <w:rPr>
          <w:sz w:val="24"/>
          <w:szCs w:val="24"/>
          <w:lang w:val="ro-RO"/>
        </w:rPr>
        <w:t>: La sfârşitul lecţiei elevii vor fi capabili</w:t>
      </w:r>
      <w:r w:rsidR="006B516F">
        <w:rPr>
          <w:sz w:val="24"/>
          <w:szCs w:val="24"/>
          <w:lang w:val="ro-RO"/>
        </w:rPr>
        <w:t xml:space="preserve"> să</w:t>
      </w:r>
      <w:r w:rsidR="00942C12" w:rsidRPr="00573379">
        <w:rPr>
          <w:sz w:val="24"/>
          <w:szCs w:val="24"/>
          <w:lang w:val="ro-RO"/>
        </w:rPr>
        <w:t>:</w:t>
      </w:r>
    </w:p>
    <w:p w:rsidR="00A71540" w:rsidRPr="00A71540" w:rsidRDefault="00A71540" w:rsidP="00A71540">
      <w:pPr>
        <w:pStyle w:val="ListParagraph"/>
        <w:numPr>
          <w:ilvl w:val="0"/>
          <w:numId w:val="27"/>
        </w:numPr>
        <w:rPr>
          <w:sz w:val="24"/>
        </w:rPr>
      </w:pPr>
      <w:r w:rsidRPr="00A71540">
        <w:rPr>
          <w:sz w:val="24"/>
        </w:rPr>
        <w:t>utilizeze operaţiile de bază în procesarea textului</w:t>
      </w:r>
    </w:p>
    <w:p w:rsidR="00A71540" w:rsidRPr="00A71540" w:rsidRDefault="00A71540" w:rsidP="00A71540">
      <w:pPr>
        <w:pStyle w:val="ListParagraph"/>
        <w:numPr>
          <w:ilvl w:val="0"/>
          <w:numId w:val="27"/>
        </w:numPr>
        <w:rPr>
          <w:sz w:val="24"/>
        </w:rPr>
      </w:pPr>
      <w:r w:rsidRPr="00A71540">
        <w:rPr>
          <w:sz w:val="24"/>
        </w:rPr>
        <w:t>aplice diferite modalităţi de formatare a textului</w:t>
      </w:r>
    </w:p>
    <w:p w:rsidR="00A71540" w:rsidRPr="00A71540" w:rsidRDefault="00A71540" w:rsidP="00A71540">
      <w:pPr>
        <w:pStyle w:val="ListParagraph"/>
        <w:numPr>
          <w:ilvl w:val="0"/>
          <w:numId w:val="27"/>
        </w:numPr>
        <w:rPr>
          <w:sz w:val="24"/>
        </w:rPr>
      </w:pPr>
      <w:r w:rsidRPr="00A71540">
        <w:rPr>
          <w:sz w:val="24"/>
        </w:rPr>
        <w:t>utilizeze avansat  editorul de texte</w:t>
      </w:r>
      <w:r w:rsidR="006B516F">
        <w:rPr>
          <w:sz w:val="24"/>
        </w:rPr>
        <w:t>.</w:t>
      </w:r>
    </w:p>
    <w:p w:rsidR="00A71540" w:rsidRDefault="00A71540" w:rsidP="00A71540">
      <w:pPr>
        <w:ind w:left="344"/>
        <w:rPr>
          <w:sz w:val="24"/>
        </w:rPr>
      </w:pPr>
    </w:p>
    <w:p w:rsidR="00246FBD" w:rsidRPr="00AA0CA3" w:rsidRDefault="00942C12" w:rsidP="005604D5">
      <w:pPr>
        <w:spacing w:line="360" w:lineRule="auto"/>
        <w:rPr>
          <w:szCs w:val="24"/>
          <w:lang w:val="it-IT"/>
        </w:rPr>
      </w:pPr>
      <w:r w:rsidRPr="00AA0CA3">
        <w:rPr>
          <w:i/>
          <w:iCs/>
          <w:szCs w:val="24"/>
          <w:lang w:val="it-IT"/>
        </w:rPr>
        <w:t>Mijloace de învăţământ</w:t>
      </w:r>
      <w:r w:rsidRPr="00AA0CA3">
        <w:rPr>
          <w:szCs w:val="24"/>
          <w:lang w:val="it-IT"/>
        </w:rPr>
        <w:t xml:space="preserve">: </w:t>
      </w:r>
      <w:r w:rsidR="00AA0CA3" w:rsidRPr="00AA0CA3">
        <w:rPr>
          <w:szCs w:val="24"/>
          <w:lang w:val="it-IT"/>
        </w:rPr>
        <w:t xml:space="preserve">          </w:t>
      </w:r>
      <w:hyperlink r:id="rId8" w:history="1">
        <w:r w:rsidR="00A71540" w:rsidRPr="005F0D60">
          <w:rPr>
            <w:rStyle w:val="Hyperlink"/>
            <w:szCs w:val="24"/>
            <w:lang w:val="it-IT"/>
          </w:rPr>
          <w:t>www.drword.ro</w:t>
        </w:r>
      </w:hyperlink>
      <w:r w:rsidR="000E02D8">
        <w:rPr>
          <w:szCs w:val="24"/>
          <w:lang w:val="it-IT"/>
        </w:rPr>
        <w:t xml:space="preserve"> </w:t>
      </w:r>
    </w:p>
    <w:p w:rsidR="00246FBD" w:rsidRPr="00AA0CA3" w:rsidRDefault="00246FBD" w:rsidP="005604D5">
      <w:pPr>
        <w:spacing w:line="360" w:lineRule="auto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                                       </w:t>
      </w:r>
      <w:r w:rsidR="00AA0CA3" w:rsidRPr="00AA0CA3">
        <w:rPr>
          <w:szCs w:val="24"/>
          <w:lang w:val="it-IT"/>
        </w:rPr>
        <w:t xml:space="preserve">           </w:t>
      </w:r>
      <w:r w:rsidR="00A71540">
        <w:rPr>
          <w:i/>
          <w:szCs w:val="24"/>
          <w:lang w:val="it-IT"/>
        </w:rPr>
        <w:t>TIC</w:t>
      </w:r>
      <w:r w:rsidR="00357042">
        <w:rPr>
          <w:szCs w:val="24"/>
          <w:lang w:val="it-IT"/>
        </w:rPr>
        <w:t xml:space="preserve"> –</w:t>
      </w:r>
      <w:r w:rsidR="00A71540">
        <w:rPr>
          <w:szCs w:val="24"/>
          <w:lang w:val="it-IT"/>
        </w:rPr>
        <w:t>manual pentru clasa a IX a, Mariana Milosescu</w:t>
      </w:r>
    </w:p>
    <w:p w:rsidR="00942C12" w:rsidRPr="00AA0CA3" w:rsidRDefault="00942C12" w:rsidP="000F451E">
      <w:pPr>
        <w:spacing w:line="360" w:lineRule="auto"/>
        <w:jc w:val="both"/>
        <w:rPr>
          <w:szCs w:val="24"/>
          <w:lang w:val="en-US"/>
        </w:rPr>
      </w:pPr>
      <w:r w:rsidRPr="00AA0CA3">
        <w:rPr>
          <w:i/>
          <w:iCs/>
          <w:szCs w:val="24"/>
          <w:lang w:val="en-US"/>
        </w:rPr>
        <w:t>Resurse</w:t>
      </w:r>
      <w:r w:rsidRPr="00AA0CA3">
        <w:rPr>
          <w:szCs w:val="24"/>
          <w:lang w:val="en-US"/>
        </w:rPr>
        <w:t>:</w:t>
      </w:r>
    </w:p>
    <w:p w:rsidR="00942C12" w:rsidRPr="00AA0CA3" w:rsidRDefault="00942C12" w:rsidP="00AA0CA3">
      <w:pPr>
        <w:spacing w:line="360" w:lineRule="auto"/>
        <w:ind w:left="2835" w:right="-270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- </w:t>
      </w:r>
      <w:r w:rsidRPr="00AA0CA3">
        <w:rPr>
          <w:b/>
          <w:szCs w:val="24"/>
          <w:lang w:val="it-IT"/>
        </w:rPr>
        <w:t>pedagogice</w:t>
      </w:r>
      <w:r w:rsidRPr="00AA0CA3">
        <w:rPr>
          <w:szCs w:val="24"/>
          <w:lang w:val="it-IT"/>
        </w:rPr>
        <w:t xml:space="preserve"> - metodica pr</w:t>
      </w:r>
      <w:r w:rsidR="004240CE" w:rsidRPr="00AA0CA3">
        <w:rPr>
          <w:szCs w:val="24"/>
          <w:lang w:val="it-IT"/>
        </w:rPr>
        <w:t xml:space="preserve">edării informaticii, </w:t>
      </w:r>
      <w:r w:rsidR="00357042">
        <w:rPr>
          <w:szCs w:val="24"/>
          <w:lang w:val="it-IT"/>
        </w:rPr>
        <w:t>auxiliar curricular</w:t>
      </w:r>
      <w:r w:rsidR="000F451E" w:rsidRPr="00AA0CA3">
        <w:rPr>
          <w:szCs w:val="24"/>
          <w:lang w:val="it-IT"/>
        </w:rPr>
        <w:t>,</w:t>
      </w:r>
      <w:r w:rsidR="005E68FF" w:rsidRPr="00AA0CA3">
        <w:rPr>
          <w:szCs w:val="24"/>
          <w:lang w:val="it-IT"/>
        </w:rPr>
        <w:t xml:space="preserve"> ghid pentru profesori;</w:t>
      </w:r>
    </w:p>
    <w:p w:rsidR="00942C12" w:rsidRPr="00AA0CA3" w:rsidRDefault="00942C12" w:rsidP="00AA0CA3">
      <w:pPr>
        <w:spacing w:line="360" w:lineRule="auto"/>
        <w:ind w:left="2835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- </w:t>
      </w:r>
      <w:r w:rsidRPr="00AA0CA3">
        <w:rPr>
          <w:b/>
          <w:szCs w:val="24"/>
          <w:lang w:val="it-IT"/>
        </w:rPr>
        <w:t>oficiale</w:t>
      </w:r>
      <w:r w:rsidRPr="00AA0CA3">
        <w:rPr>
          <w:szCs w:val="24"/>
          <w:lang w:val="it-IT"/>
        </w:rPr>
        <w:t xml:space="preserve"> - programa şcolară;</w:t>
      </w:r>
    </w:p>
    <w:p w:rsidR="00942C12" w:rsidRPr="00AA0CA3" w:rsidRDefault="00942C12" w:rsidP="00AA0CA3">
      <w:pPr>
        <w:spacing w:line="360" w:lineRule="auto"/>
        <w:ind w:left="2835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- </w:t>
      </w:r>
      <w:r w:rsidRPr="00AA0CA3">
        <w:rPr>
          <w:b/>
          <w:szCs w:val="24"/>
          <w:lang w:val="it-IT"/>
        </w:rPr>
        <w:t>temporale</w:t>
      </w:r>
      <w:r w:rsidRPr="00AA0CA3">
        <w:rPr>
          <w:szCs w:val="24"/>
          <w:lang w:val="it-IT"/>
        </w:rPr>
        <w:t xml:space="preserve"> - 50 minute;</w:t>
      </w:r>
    </w:p>
    <w:p w:rsidR="00B41C68" w:rsidRPr="00AA0CA3" w:rsidRDefault="00B41C68" w:rsidP="00AA0CA3">
      <w:pPr>
        <w:spacing w:line="360" w:lineRule="auto"/>
        <w:ind w:left="2835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- </w:t>
      </w:r>
      <w:r w:rsidRPr="00AA0CA3">
        <w:rPr>
          <w:b/>
          <w:szCs w:val="24"/>
          <w:lang w:val="it-IT"/>
        </w:rPr>
        <w:t>materiale</w:t>
      </w:r>
      <w:r w:rsidRPr="00AA0CA3">
        <w:rPr>
          <w:szCs w:val="24"/>
          <w:lang w:val="it-IT"/>
        </w:rPr>
        <w:t xml:space="preserve"> – calculatoarele din laboratorul de informatica</w:t>
      </w:r>
    </w:p>
    <w:p w:rsidR="00942C12" w:rsidRPr="00AA0CA3" w:rsidRDefault="00942C12" w:rsidP="00AA0CA3">
      <w:pPr>
        <w:spacing w:line="360" w:lineRule="auto"/>
        <w:ind w:left="2835"/>
        <w:rPr>
          <w:szCs w:val="24"/>
          <w:lang w:val="it-IT"/>
        </w:rPr>
      </w:pPr>
      <w:r w:rsidRPr="00AA0CA3">
        <w:rPr>
          <w:szCs w:val="24"/>
          <w:lang w:val="it-IT"/>
        </w:rPr>
        <w:t xml:space="preserve">- </w:t>
      </w:r>
      <w:r w:rsidRPr="00AA0CA3">
        <w:rPr>
          <w:b/>
          <w:szCs w:val="24"/>
          <w:lang w:val="it-IT"/>
        </w:rPr>
        <w:t>psihologice</w:t>
      </w:r>
      <w:r w:rsidRPr="00AA0CA3">
        <w:rPr>
          <w:szCs w:val="24"/>
          <w:lang w:val="it-IT"/>
        </w:rPr>
        <w:t xml:space="preserve"> - cunoştinţe dobândite de către elevi până la această dată;</w:t>
      </w:r>
    </w:p>
    <w:p w:rsidR="00942C12" w:rsidRPr="00AA0CA3" w:rsidRDefault="00942C12" w:rsidP="00AA0CA3">
      <w:pPr>
        <w:spacing w:line="360" w:lineRule="auto"/>
        <w:ind w:left="2835"/>
        <w:rPr>
          <w:szCs w:val="24"/>
          <w:lang w:val="fr-FR"/>
        </w:rPr>
      </w:pPr>
      <w:r w:rsidRPr="00AA0CA3">
        <w:rPr>
          <w:szCs w:val="24"/>
          <w:lang w:val="fr-FR"/>
        </w:rPr>
        <w:t xml:space="preserve">- </w:t>
      </w:r>
      <w:r w:rsidRPr="00AA0CA3">
        <w:rPr>
          <w:b/>
          <w:szCs w:val="24"/>
          <w:lang w:val="fr-FR"/>
        </w:rPr>
        <w:t>colectiv eterogen</w:t>
      </w:r>
      <w:r w:rsidRPr="00AA0CA3">
        <w:rPr>
          <w:szCs w:val="24"/>
          <w:lang w:val="fr-FR"/>
        </w:rPr>
        <w:t xml:space="preserve"> (interesat de obiect);</w:t>
      </w:r>
    </w:p>
    <w:p w:rsidR="008150FE" w:rsidRPr="00AA0CA3" w:rsidRDefault="009607EE" w:rsidP="009607EE">
      <w:pPr>
        <w:jc w:val="both"/>
        <w:rPr>
          <w:b/>
          <w:szCs w:val="24"/>
          <w:lang w:val="fr-FR"/>
        </w:rPr>
      </w:pPr>
      <w:r w:rsidRPr="00AA0CA3">
        <w:rPr>
          <w:i/>
          <w:szCs w:val="24"/>
          <w:lang w:val="fr-FR"/>
        </w:rPr>
        <w:t>Metode didactice</w:t>
      </w:r>
      <w:r w:rsidRPr="00AA0CA3">
        <w:rPr>
          <w:b/>
          <w:szCs w:val="24"/>
          <w:lang w:val="fr-FR"/>
        </w:rPr>
        <w:t xml:space="preserve"> (MD): </w:t>
      </w:r>
    </w:p>
    <w:p w:rsidR="008150FE" w:rsidRPr="00AA0CA3" w:rsidRDefault="009607EE" w:rsidP="00AA0CA3">
      <w:pPr>
        <w:ind w:left="720" w:firstLine="2115"/>
        <w:jc w:val="both"/>
        <w:rPr>
          <w:szCs w:val="24"/>
          <w:lang w:val="it-IT"/>
        </w:rPr>
      </w:pPr>
      <w:r w:rsidRPr="00AA0CA3">
        <w:rPr>
          <w:b/>
          <w:szCs w:val="24"/>
          <w:lang w:val="it-IT"/>
        </w:rPr>
        <w:t>c</w:t>
      </w:r>
      <w:r w:rsidRPr="00AA0CA3">
        <w:rPr>
          <w:szCs w:val="24"/>
          <w:lang w:val="it-IT"/>
        </w:rPr>
        <w:t>onversaţia(</w:t>
      </w:r>
      <w:r w:rsidRPr="00AA0CA3">
        <w:rPr>
          <w:b/>
          <w:szCs w:val="24"/>
          <w:lang w:val="it-IT"/>
        </w:rPr>
        <w:t>Cv</w:t>
      </w:r>
      <w:r w:rsidRPr="00AA0CA3">
        <w:rPr>
          <w:szCs w:val="24"/>
          <w:lang w:val="it-IT"/>
        </w:rPr>
        <w:t xml:space="preserve">), </w:t>
      </w:r>
    </w:p>
    <w:p w:rsidR="008150FE" w:rsidRPr="00AA0CA3" w:rsidRDefault="009607EE" w:rsidP="00AA0CA3">
      <w:pPr>
        <w:ind w:left="720" w:firstLine="2115"/>
        <w:jc w:val="both"/>
        <w:rPr>
          <w:szCs w:val="24"/>
          <w:lang w:val="it-IT"/>
        </w:rPr>
      </w:pPr>
      <w:r w:rsidRPr="00AA0CA3">
        <w:rPr>
          <w:szCs w:val="24"/>
          <w:lang w:val="it-IT"/>
        </w:rPr>
        <w:t>explicaţia (</w:t>
      </w:r>
      <w:r w:rsidRPr="00AA0CA3">
        <w:rPr>
          <w:b/>
          <w:szCs w:val="24"/>
          <w:lang w:val="it-IT"/>
        </w:rPr>
        <w:t>Ep</w:t>
      </w:r>
      <w:r w:rsidRPr="00AA0CA3">
        <w:rPr>
          <w:szCs w:val="24"/>
          <w:lang w:val="it-IT"/>
        </w:rPr>
        <w:t xml:space="preserve">), </w:t>
      </w:r>
    </w:p>
    <w:p w:rsidR="008150FE" w:rsidRPr="00AA0CA3" w:rsidRDefault="00687BB2" w:rsidP="00AA0CA3">
      <w:pPr>
        <w:ind w:left="720" w:firstLine="2115"/>
        <w:jc w:val="both"/>
        <w:rPr>
          <w:szCs w:val="24"/>
          <w:lang w:val="it-IT"/>
        </w:rPr>
      </w:pPr>
      <w:r w:rsidRPr="00AA0CA3">
        <w:rPr>
          <w:szCs w:val="24"/>
          <w:lang w:val="it-IT"/>
        </w:rPr>
        <w:t>munca individuala pe calculator</w:t>
      </w:r>
      <w:r w:rsidR="009607EE" w:rsidRPr="00AA0CA3">
        <w:rPr>
          <w:szCs w:val="24"/>
          <w:lang w:val="it-IT"/>
        </w:rPr>
        <w:t xml:space="preserve"> (</w:t>
      </w:r>
      <w:r w:rsidRPr="00AA0CA3">
        <w:rPr>
          <w:b/>
          <w:szCs w:val="24"/>
          <w:lang w:val="it-IT"/>
        </w:rPr>
        <w:t>Mc</w:t>
      </w:r>
      <w:r w:rsidR="009607EE" w:rsidRPr="00AA0CA3">
        <w:rPr>
          <w:szCs w:val="24"/>
          <w:lang w:val="it-IT"/>
        </w:rPr>
        <w:t xml:space="preserve">), </w:t>
      </w:r>
    </w:p>
    <w:p w:rsidR="002B3EEE" w:rsidRDefault="009607EE" w:rsidP="00AA0CA3">
      <w:pPr>
        <w:ind w:left="720" w:firstLine="2115"/>
        <w:jc w:val="both"/>
        <w:rPr>
          <w:szCs w:val="24"/>
          <w:lang w:val="fr-FR"/>
        </w:rPr>
      </w:pPr>
      <w:r w:rsidRPr="00AA0CA3">
        <w:rPr>
          <w:szCs w:val="24"/>
          <w:lang w:val="fr-FR"/>
        </w:rPr>
        <w:t>exerciţiul (</w:t>
      </w:r>
      <w:r w:rsidRPr="00AA0CA3">
        <w:rPr>
          <w:b/>
          <w:szCs w:val="24"/>
          <w:lang w:val="fr-FR"/>
        </w:rPr>
        <w:t>Ex</w:t>
      </w:r>
      <w:r w:rsidRPr="00AA0CA3">
        <w:rPr>
          <w:szCs w:val="24"/>
          <w:lang w:val="fr-FR"/>
        </w:rPr>
        <w:t>)</w:t>
      </w:r>
    </w:p>
    <w:p w:rsidR="00E43AF8" w:rsidRPr="00AA0CA3" w:rsidRDefault="00E43AF8" w:rsidP="00AA0CA3">
      <w:pPr>
        <w:ind w:left="720" w:firstLine="2115"/>
        <w:jc w:val="both"/>
        <w:rPr>
          <w:szCs w:val="24"/>
          <w:lang w:val="fr-FR"/>
        </w:rPr>
      </w:pPr>
      <w:r>
        <w:rPr>
          <w:szCs w:val="24"/>
          <w:lang w:val="fr-FR"/>
        </w:rPr>
        <w:t>evaluarea incrucisata (</w:t>
      </w:r>
      <w:r w:rsidRPr="00E43AF8">
        <w:rPr>
          <w:b/>
          <w:szCs w:val="24"/>
          <w:lang w:val="fr-FR"/>
        </w:rPr>
        <w:t>Ei</w:t>
      </w:r>
      <w:r>
        <w:rPr>
          <w:szCs w:val="24"/>
          <w:lang w:val="fr-FR"/>
        </w:rPr>
        <w:t>)</w:t>
      </w:r>
    </w:p>
    <w:p w:rsidR="008150FE" w:rsidRPr="00AA0CA3" w:rsidRDefault="009607EE" w:rsidP="009607EE">
      <w:pPr>
        <w:jc w:val="both"/>
        <w:rPr>
          <w:b/>
          <w:szCs w:val="24"/>
          <w:lang w:val="fr-FR"/>
        </w:rPr>
      </w:pPr>
      <w:r w:rsidRPr="00AA0CA3">
        <w:rPr>
          <w:i/>
          <w:szCs w:val="24"/>
          <w:lang w:val="fr-FR"/>
        </w:rPr>
        <w:t>Forme de organizare a clasei</w:t>
      </w:r>
      <w:r w:rsidRPr="00AA0CA3">
        <w:rPr>
          <w:b/>
          <w:szCs w:val="24"/>
          <w:lang w:val="fr-FR"/>
        </w:rPr>
        <w:t xml:space="preserve"> (FO): </w:t>
      </w:r>
    </w:p>
    <w:p w:rsidR="008150FE" w:rsidRPr="00AA0CA3" w:rsidRDefault="008150FE" w:rsidP="00AA0CA3">
      <w:pPr>
        <w:ind w:left="720"/>
        <w:jc w:val="both"/>
        <w:rPr>
          <w:b/>
          <w:szCs w:val="24"/>
          <w:lang w:val="fr-FR"/>
        </w:rPr>
      </w:pPr>
      <w:r w:rsidRPr="00AA0CA3">
        <w:rPr>
          <w:szCs w:val="24"/>
          <w:lang w:val="fr-FR"/>
        </w:rPr>
        <w:t xml:space="preserve">                                         </w:t>
      </w:r>
      <w:r w:rsidR="009607EE" w:rsidRPr="00AA0CA3">
        <w:rPr>
          <w:szCs w:val="24"/>
          <w:lang w:val="fr-FR"/>
        </w:rPr>
        <w:t xml:space="preserve">activitate frontală </w:t>
      </w:r>
      <w:r w:rsidR="009607EE" w:rsidRPr="00AA0CA3">
        <w:rPr>
          <w:b/>
          <w:szCs w:val="24"/>
          <w:lang w:val="fr-FR"/>
        </w:rPr>
        <w:t xml:space="preserve">( Af), </w:t>
      </w:r>
    </w:p>
    <w:p w:rsidR="002B3EEE" w:rsidRPr="00AA0CA3" w:rsidRDefault="008150FE" w:rsidP="00AA0CA3">
      <w:pPr>
        <w:ind w:left="720"/>
        <w:jc w:val="both"/>
        <w:rPr>
          <w:b/>
          <w:szCs w:val="24"/>
          <w:lang w:val="fr-FR"/>
        </w:rPr>
      </w:pPr>
      <w:r w:rsidRPr="00AA0CA3">
        <w:rPr>
          <w:szCs w:val="24"/>
          <w:lang w:val="fr-FR"/>
        </w:rPr>
        <w:t xml:space="preserve">                                         </w:t>
      </w:r>
      <w:r w:rsidR="009607EE" w:rsidRPr="00AA0CA3">
        <w:rPr>
          <w:szCs w:val="24"/>
          <w:lang w:val="fr-FR"/>
        </w:rPr>
        <w:t>activitate individuală</w:t>
      </w:r>
      <w:r w:rsidR="009607EE" w:rsidRPr="00AA0CA3">
        <w:rPr>
          <w:b/>
          <w:szCs w:val="24"/>
          <w:lang w:val="fr-FR"/>
        </w:rPr>
        <w:t xml:space="preserve"> (Ai)</w:t>
      </w:r>
    </w:p>
    <w:p w:rsidR="009607EE" w:rsidRPr="00AA0CA3" w:rsidRDefault="002B3EEE" w:rsidP="00AA0CA3">
      <w:pPr>
        <w:ind w:left="720"/>
        <w:jc w:val="both"/>
        <w:rPr>
          <w:szCs w:val="24"/>
          <w:lang w:val="fr-FR"/>
        </w:rPr>
      </w:pPr>
      <w:r w:rsidRPr="00AA0CA3">
        <w:rPr>
          <w:szCs w:val="24"/>
          <w:lang w:val="fr-FR"/>
        </w:rPr>
        <w:t xml:space="preserve">                                         lucrul pe grupe de elevi</w:t>
      </w:r>
      <w:r w:rsidRPr="00AA0CA3">
        <w:rPr>
          <w:b/>
          <w:szCs w:val="24"/>
          <w:lang w:val="fr-FR"/>
        </w:rPr>
        <w:t xml:space="preserve"> (Lg)</w:t>
      </w:r>
      <w:r w:rsidR="009607EE" w:rsidRPr="00AA0CA3">
        <w:rPr>
          <w:b/>
          <w:szCs w:val="24"/>
          <w:lang w:val="fr-FR"/>
        </w:rPr>
        <w:t xml:space="preserve">. </w:t>
      </w:r>
    </w:p>
    <w:p w:rsidR="009607EE" w:rsidRPr="00F91D60" w:rsidRDefault="009607EE" w:rsidP="00CD3602">
      <w:pPr>
        <w:spacing w:line="360" w:lineRule="auto"/>
        <w:rPr>
          <w:sz w:val="24"/>
          <w:szCs w:val="24"/>
          <w:lang w:val="fr-FR"/>
        </w:rPr>
        <w:sectPr w:rsidR="009607EE" w:rsidRPr="00F91D60" w:rsidSect="00E43AF8">
          <w:headerReference w:type="even" r:id="rId9"/>
          <w:pgSz w:w="16840" w:h="11907" w:orient="landscape" w:code="9"/>
          <w:pgMar w:top="630" w:right="539" w:bottom="747" w:left="899" w:header="720" w:footer="720" w:gutter="0"/>
          <w:cols w:space="720"/>
          <w:docGrid w:linePitch="272"/>
        </w:sectPr>
      </w:pPr>
    </w:p>
    <w:p w:rsidR="00F13B02" w:rsidRDefault="00F13B02" w:rsidP="00CD3602">
      <w:pPr>
        <w:pStyle w:val="titsubc"/>
        <w:overflowPunct/>
        <w:autoSpaceDE/>
        <w:autoSpaceDN/>
        <w:adjustRightInd/>
        <w:textAlignment w:val="auto"/>
        <w:rPr>
          <w:rFonts w:ascii="Times New Roman" w:hAnsi="Times New Roman"/>
          <w:szCs w:val="24"/>
          <w:lang w:val="ro-RO"/>
        </w:rPr>
      </w:pPr>
    </w:p>
    <w:p w:rsidR="00F13B02" w:rsidRDefault="00F13B02" w:rsidP="00CD3602">
      <w:pPr>
        <w:pStyle w:val="titsubc"/>
        <w:overflowPunct/>
        <w:autoSpaceDE/>
        <w:autoSpaceDN/>
        <w:adjustRightInd/>
        <w:textAlignment w:val="auto"/>
        <w:rPr>
          <w:rFonts w:ascii="Times New Roman" w:hAnsi="Times New Roman"/>
          <w:szCs w:val="24"/>
          <w:lang w:val="ro-RO"/>
        </w:rPr>
      </w:pPr>
    </w:p>
    <w:p w:rsidR="00CD3602" w:rsidRPr="00F91D60" w:rsidRDefault="000C1944" w:rsidP="00CD3602">
      <w:pPr>
        <w:pStyle w:val="titsubc"/>
        <w:overflowPunct/>
        <w:autoSpaceDE/>
        <w:autoSpaceDN/>
        <w:adjustRightInd/>
        <w:textAlignment w:val="auto"/>
        <w:rPr>
          <w:rFonts w:ascii="Times New Roman" w:hAnsi="Times New Roman"/>
          <w:szCs w:val="24"/>
          <w:lang w:val="ro-RO"/>
        </w:rPr>
      </w:pPr>
      <w:r w:rsidRPr="00F91D60">
        <w:rPr>
          <w:rFonts w:ascii="Times New Roman" w:hAnsi="Times New Roman"/>
          <w:szCs w:val="24"/>
          <w:lang w:val="ro-RO"/>
        </w:rPr>
        <w:t>STRUCTURA LECŢIEI PE SECVENŢE DE INSTRUIRE</w:t>
      </w:r>
    </w:p>
    <w:p w:rsidR="000C1944" w:rsidRPr="00F91D60" w:rsidRDefault="000C1944" w:rsidP="00CD3602">
      <w:pPr>
        <w:pStyle w:val="titsubc"/>
        <w:overflowPunct/>
        <w:autoSpaceDE/>
        <w:autoSpaceDN/>
        <w:adjustRightInd/>
        <w:textAlignment w:val="auto"/>
        <w:rPr>
          <w:rFonts w:ascii="Times New Roman" w:hAnsi="Times New Roman"/>
          <w:szCs w:val="24"/>
          <w:lang w:val="ro-RO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1496"/>
        <w:gridCol w:w="1071"/>
        <w:gridCol w:w="9638"/>
        <w:gridCol w:w="1136"/>
        <w:gridCol w:w="1323"/>
      </w:tblGrid>
      <w:tr w:rsidR="00C2462F" w:rsidRPr="001A6F8B">
        <w:tc>
          <w:tcPr>
            <w:tcW w:w="6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Nr.</w:t>
            </w:r>
          </w:p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Crt.</w:t>
            </w:r>
          </w:p>
        </w:tc>
        <w:tc>
          <w:tcPr>
            <w:tcW w:w="1496" w:type="dxa"/>
          </w:tcPr>
          <w:p w:rsidR="00CF54D5" w:rsidRPr="001A6F8B" w:rsidRDefault="009772BC" w:rsidP="001A6F8B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Competente</w:t>
            </w:r>
          </w:p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Durata</w:t>
            </w:r>
          </w:p>
        </w:tc>
        <w:tc>
          <w:tcPr>
            <w:tcW w:w="9638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Conţinutul lecţiei</w:t>
            </w:r>
          </w:p>
        </w:tc>
        <w:tc>
          <w:tcPr>
            <w:tcW w:w="11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Metode</w:t>
            </w:r>
          </w:p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didactice</w:t>
            </w:r>
          </w:p>
        </w:tc>
        <w:tc>
          <w:tcPr>
            <w:tcW w:w="1323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Forme de organizare</w:t>
            </w:r>
          </w:p>
        </w:tc>
      </w:tr>
      <w:tr w:rsidR="00C2462F" w:rsidRPr="001A6F8B">
        <w:trPr>
          <w:trHeight w:val="708"/>
        </w:trPr>
        <w:tc>
          <w:tcPr>
            <w:tcW w:w="6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49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CF54D5" w:rsidRPr="001A6F8B" w:rsidRDefault="00860D6D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2</w:t>
            </w:r>
            <w:r w:rsidRPr="001A6F8B">
              <w:rPr>
                <w:rFonts w:ascii="Times New Roman" w:hAnsi="Times New Roman"/>
                <w:szCs w:val="24"/>
              </w:rPr>
              <w:t>’</w:t>
            </w:r>
          </w:p>
        </w:tc>
        <w:tc>
          <w:tcPr>
            <w:tcW w:w="9638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Moment organizatoric</w:t>
            </w:r>
          </w:p>
          <w:p w:rsidR="00CF54D5" w:rsidRPr="001A6F8B" w:rsidRDefault="00D33329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szCs w:val="24"/>
                <w:lang w:val="it-IT"/>
              </w:rPr>
            </w:pPr>
            <w:r w:rsidRPr="001A6F8B">
              <w:rPr>
                <w:b w:val="0"/>
                <w:szCs w:val="24"/>
                <w:lang w:val="it-IT"/>
              </w:rPr>
              <w:t>verificarea prezenţei elevilor, consemnarea absenţilor în catalog.</w:t>
            </w:r>
          </w:p>
          <w:p w:rsidR="00A81EA1" w:rsidRPr="001A6F8B" w:rsidRDefault="00A81EA1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</w:p>
        </w:tc>
        <w:tc>
          <w:tcPr>
            <w:tcW w:w="11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323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2462F" w:rsidRPr="001A6F8B">
        <w:tc>
          <w:tcPr>
            <w:tcW w:w="6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49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CF54D5" w:rsidRPr="001A6F8B" w:rsidRDefault="002B3EEE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5</w:t>
            </w:r>
            <w:r w:rsidR="00860D6D" w:rsidRPr="001A6F8B">
              <w:rPr>
                <w:rFonts w:ascii="Times New Roman" w:hAnsi="Times New Roman"/>
                <w:szCs w:val="24"/>
                <w:lang w:val="ro-RO"/>
              </w:rPr>
              <w:t>’</w:t>
            </w:r>
          </w:p>
        </w:tc>
        <w:tc>
          <w:tcPr>
            <w:tcW w:w="9638" w:type="dxa"/>
          </w:tcPr>
          <w:p w:rsidR="00CF54D5" w:rsidRPr="001A6F8B" w:rsidRDefault="006D0832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Actualizarea</w:t>
            </w:r>
            <w:r w:rsidR="00CF54D5" w:rsidRPr="001A6F8B">
              <w:rPr>
                <w:rFonts w:ascii="Times New Roman" w:hAnsi="Times New Roman"/>
                <w:szCs w:val="24"/>
                <w:lang w:val="ro-RO"/>
              </w:rPr>
              <w:t xml:space="preserve"> cunoştinţelor</w:t>
            </w:r>
            <w:r>
              <w:rPr>
                <w:rFonts w:ascii="Times New Roman" w:hAnsi="Times New Roman"/>
                <w:szCs w:val="24"/>
                <w:lang w:val="ro-RO"/>
              </w:rPr>
              <w:t xml:space="preserve"> / legatura cu </w:t>
            </w:r>
            <w:r w:rsidR="003F7091">
              <w:rPr>
                <w:rFonts w:ascii="Times New Roman" w:hAnsi="Times New Roman"/>
                <w:szCs w:val="24"/>
                <w:lang w:val="ro-RO"/>
              </w:rPr>
              <w:t>cunostinte anterior dobandite:</w:t>
            </w:r>
          </w:p>
          <w:p w:rsidR="00CF54D5" w:rsidRPr="001A6F8B" w:rsidRDefault="005278D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szCs w:val="24"/>
                <w:lang w:val="ro-RO"/>
              </w:rPr>
            </w:pPr>
            <w:r w:rsidRPr="001A6F8B">
              <w:rPr>
                <w:b w:val="0"/>
                <w:szCs w:val="24"/>
                <w:lang w:val="ro-RO"/>
              </w:rPr>
              <w:t>Profesorul va solicita elevilor să răspundă la întrebări, după cum urmează:</w:t>
            </w:r>
          </w:p>
          <w:p w:rsidR="005E68FF" w:rsidRDefault="00B54FE7" w:rsidP="002B3EEE">
            <w:pPr>
              <w:pStyle w:val="titsubc"/>
              <w:overflowPunct/>
              <w:autoSpaceDE/>
              <w:autoSpaceDN/>
              <w:adjustRightInd/>
              <w:ind w:left="720"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  <w:r>
              <w:rPr>
                <w:rFonts w:ascii="Times New Roman" w:hAnsi="Times New Roman"/>
                <w:b w:val="0"/>
                <w:szCs w:val="24"/>
                <w:lang w:val="ro-RO"/>
              </w:rPr>
              <w:t xml:space="preserve">Ce </w:t>
            </w:r>
            <w:r w:rsidR="00A71540">
              <w:rPr>
                <w:rFonts w:ascii="Times New Roman" w:hAnsi="Times New Roman"/>
                <w:b w:val="0"/>
                <w:szCs w:val="24"/>
                <w:lang w:val="ro-RO"/>
              </w:rPr>
              <w:t>lecție am făcut ultima dată</w:t>
            </w:r>
            <w:r>
              <w:rPr>
                <w:rFonts w:ascii="Times New Roman" w:hAnsi="Times New Roman"/>
                <w:b w:val="0"/>
                <w:szCs w:val="24"/>
                <w:lang w:val="ro-RO"/>
              </w:rPr>
              <w:t>?</w:t>
            </w:r>
          </w:p>
          <w:p w:rsidR="003F7091" w:rsidRDefault="00A71540" w:rsidP="002B3EEE">
            <w:pPr>
              <w:pStyle w:val="titsubc"/>
              <w:overflowPunct/>
              <w:autoSpaceDE/>
              <w:autoSpaceDN/>
              <w:adjustRightInd/>
              <w:ind w:left="720"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  <w:r>
              <w:rPr>
                <w:rFonts w:ascii="Times New Roman" w:hAnsi="Times New Roman"/>
                <w:b w:val="0"/>
                <w:szCs w:val="24"/>
                <w:lang w:val="ro-RO"/>
              </w:rPr>
              <w:t>Ce criterii de localizare a fișierelor cunoașteți</w:t>
            </w:r>
            <w:r w:rsidR="00B54FE7">
              <w:rPr>
                <w:rFonts w:ascii="Times New Roman" w:hAnsi="Times New Roman"/>
                <w:b w:val="0"/>
                <w:szCs w:val="24"/>
                <w:lang w:val="ro-RO"/>
              </w:rPr>
              <w:t>?</w:t>
            </w:r>
          </w:p>
          <w:p w:rsidR="002B3EEE" w:rsidRPr="001A6F8B" w:rsidRDefault="002B3EEE" w:rsidP="00211631">
            <w:pPr>
              <w:pStyle w:val="titsubc"/>
              <w:overflowPunct/>
              <w:autoSpaceDE/>
              <w:autoSpaceDN/>
              <w:adjustRightInd/>
              <w:ind w:left="720"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</w:p>
        </w:tc>
        <w:tc>
          <w:tcPr>
            <w:tcW w:w="1136" w:type="dxa"/>
          </w:tcPr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CF54D5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Cv</w:t>
            </w:r>
          </w:p>
        </w:tc>
        <w:tc>
          <w:tcPr>
            <w:tcW w:w="1323" w:type="dxa"/>
          </w:tcPr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CF54D5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</w:tc>
      </w:tr>
      <w:tr w:rsidR="005278DC" w:rsidRPr="001A6F8B">
        <w:tc>
          <w:tcPr>
            <w:tcW w:w="636" w:type="dxa"/>
          </w:tcPr>
          <w:p w:rsidR="005278DC" w:rsidRPr="001A6F8B" w:rsidRDefault="005278D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496" w:type="dxa"/>
          </w:tcPr>
          <w:p w:rsidR="00860D6D" w:rsidRPr="001A6F8B" w:rsidRDefault="00860D6D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5278DC" w:rsidRPr="001A6F8B" w:rsidRDefault="00860D6D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1’</w:t>
            </w:r>
          </w:p>
        </w:tc>
        <w:tc>
          <w:tcPr>
            <w:tcW w:w="9638" w:type="dxa"/>
          </w:tcPr>
          <w:p w:rsidR="005278DC" w:rsidRPr="001A6F8B" w:rsidRDefault="00C11638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 xml:space="preserve">Anunţarea </w:t>
            </w:r>
            <w:r w:rsidR="009772BC">
              <w:rPr>
                <w:rFonts w:ascii="Times New Roman" w:hAnsi="Times New Roman"/>
                <w:szCs w:val="24"/>
                <w:lang w:val="ro-RO"/>
              </w:rPr>
              <w:t>temei pentru lectia de zi</w:t>
            </w:r>
          </w:p>
          <w:p w:rsidR="00A81EA1" w:rsidRPr="00E42FAF" w:rsidRDefault="00A71540" w:rsidP="002B36C2">
            <w:pPr>
              <w:pStyle w:val="titsubc"/>
              <w:overflowPunct/>
              <w:autoSpaceDE/>
              <w:autoSpaceDN/>
              <w:adjustRightInd/>
              <w:ind w:left="2880"/>
              <w:jc w:val="left"/>
              <w:textAlignment w:val="auto"/>
              <w:rPr>
                <w:rFonts w:ascii="Times New Roman" w:hAnsi="Times New Roman"/>
                <w:b w:val="0"/>
                <w:i/>
                <w:szCs w:val="24"/>
                <w:lang w:val="ro-RO"/>
              </w:rPr>
            </w:pPr>
            <w:r>
              <w:rPr>
                <w:b w:val="0"/>
                <w:i/>
                <w:iCs/>
                <w:szCs w:val="24"/>
                <w:lang w:val="it-IT"/>
              </w:rPr>
              <w:t>Inserarea obiectelor în aplicația Word</w:t>
            </w:r>
          </w:p>
        </w:tc>
        <w:tc>
          <w:tcPr>
            <w:tcW w:w="1136" w:type="dxa"/>
          </w:tcPr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5278DC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Cv</w:t>
            </w:r>
          </w:p>
        </w:tc>
        <w:tc>
          <w:tcPr>
            <w:tcW w:w="1323" w:type="dxa"/>
          </w:tcPr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5278DC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</w:tc>
      </w:tr>
      <w:tr w:rsidR="00CF54D5" w:rsidRPr="001A6F8B">
        <w:trPr>
          <w:trHeight w:val="2328"/>
        </w:trPr>
        <w:tc>
          <w:tcPr>
            <w:tcW w:w="636" w:type="dxa"/>
          </w:tcPr>
          <w:p w:rsidR="00CF54D5" w:rsidRPr="001A6F8B" w:rsidRDefault="005278D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4</w:t>
            </w:r>
          </w:p>
        </w:tc>
        <w:tc>
          <w:tcPr>
            <w:tcW w:w="149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7B595B" w:rsidRPr="001A6F8B" w:rsidRDefault="007B595B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0D6D" w:rsidRPr="001A6F8B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860D6D" w:rsidRPr="000C7700">
              <w:rPr>
                <w:rFonts w:ascii="Times New Roman" w:hAnsi="Times New Roman"/>
                <w:szCs w:val="24"/>
                <w:vertAlign w:val="subscript"/>
                <w:lang w:val="ro-RO"/>
              </w:rPr>
              <w:t>1</w:t>
            </w:r>
          </w:p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3E4776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0C7700" w:rsidRPr="000C7700">
              <w:rPr>
                <w:rFonts w:ascii="Times New Roman" w:hAnsi="Times New Roman"/>
                <w:szCs w:val="24"/>
                <w:vertAlign w:val="subscript"/>
                <w:lang w:val="ro-RO"/>
              </w:rPr>
              <w:t>2</w:t>
            </w:r>
          </w:p>
          <w:p w:rsidR="000C7700" w:rsidRDefault="000C7700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0C7700" w:rsidRPr="000C7700">
              <w:rPr>
                <w:rFonts w:ascii="Times New Roman" w:hAnsi="Times New Roman"/>
                <w:szCs w:val="24"/>
                <w:vertAlign w:val="subscript"/>
                <w:lang w:val="ro-RO"/>
              </w:rPr>
              <w:t>3</w:t>
            </w: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1</w:t>
            </w: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2</w:t>
            </w: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3</w:t>
            </w: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vertAlign w:val="subscript"/>
                <w:lang w:val="ro-RO"/>
              </w:rPr>
            </w:pPr>
          </w:p>
          <w:p w:rsidR="00E42FAF" w:rsidRPr="009772BC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E42FAF" w:rsidRDefault="00E42FAF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CF54D5" w:rsidRPr="001A6F8B" w:rsidRDefault="00860D6D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3</w:t>
            </w:r>
            <w:r w:rsidR="00D44101" w:rsidRPr="001A6F8B">
              <w:rPr>
                <w:rFonts w:ascii="Times New Roman" w:hAnsi="Times New Roman"/>
                <w:szCs w:val="24"/>
                <w:lang w:val="ro-RO"/>
              </w:rPr>
              <w:t>5</w:t>
            </w:r>
            <w:r w:rsidRPr="001A6F8B">
              <w:rPr>
                <w:rFonts w:ascii="Times New Roman" w:hAnsi="Times New Roman"/>
                <w:szCs w:val="24"/>
                <w:lang w:val="ro-RO"/>
              </w:rPr>
              <w:t>’</w:t>
            </w:r>
          </w:p>
        </w:tc>
        <w:tc>
          <w:tcPr>
            <w:tcW w:w="9638" w:type="dxa"/>
          </w:tcPr>
          <w:p w:rsidR="004230C8" w:rsidRPr="001A6F8B" w:rsidRDefault="00B57FBD" w:rsidP="00573379">
            <w:pPr>
              <w:rPr>
                <w:b/>
                <w:sz w:val="24"/>
                <w:szCs w:val="24"/>
                <w:lang w:val="it-IT"/>
              </w:rPr>
            </w:pPr>
            <w:r w:rsidRPr="001A6F8B">
              <w:rPr>
                <w:b/>
                <w:sz w:val="24"/>
                <w:szCs w:val="24"/>
                <w:lang w:val="it-IT"/>
              </w:rPr>
              <w:t>Desfăşurarea lecţiei</w:t>
            </w:r>
          </w:p>
          <w:p w:rsidR="005C3A23" w:rsidRDefault="005C3A23" w:rsidP="00573379">
            <w:pPr>
              <w:rPr>
                <w:sz w:val="14"/>
                <w:szCs w:val="24"/>
                <w:lang w:val="it-IT"/>
              </w:rPr>
            </w:pPr>
          </w:p>
          <w:p w:rsidR="00A71540" w:rsidRPr="00A71540" w:rsidRDefault="00A71540" w:rsidP="00573379">
            <w:pPr>
              <w:rPr>
                <w:sz w:val="24"/>
                <w:szCs w:val="24"/>
                <w:lang w:val="it-IT"/>
              </w:rPr>
            </w:pPr>
            <w:r w:rsidRPr="00A71540">
              <w:rPr>
                <w:sz w:val="24"/>
                <w:szCs w:val="24"/>
                <w:lang w:val="it-IT"/>
              </w:rPr>
              <w:t>Profesorul face legătura cu informațiile cunoscute deja de către elevi</w:t>
            </w:r>
            <w:r w:rsidR="0083662D">
              <w:rPr>
                <w:sz w:val="24"/>
                <w:szCs w:val="24"/>
                <w:lang w:val="it-IT"/>
              </w:rPr>
              <w:t>, cerându-le acestora să creeze un document cu extensia TXT in care să insereze imaginea unui procesor, descărcată de pe Internet. Discută cu elevii despre limitările editorului de te</w:t>
            </w:r>
            <w:r w:rsidR="006B516F">
              <w:rPr>
                <w:sz w:val="24"/>
                <w:szCs w:val="24"/>
                <w:lang w:val="it-IT"/>
              </w:rPr>
              <w:t>xte Notepad și face trecerea că</w:t>
            </w:r>
            <w:r w:rsidR="0083662D">
              <w:rPr>
                <w:sz w:val="24"/>
                <w:szCs w:val="24"/>
                <w:lang w:val="it-IT"/>
              </w:rPr>
              <w:t>tre facilitățile oferite de aplicația Microsoft Word.</w:t>
            </w:r>
          </w:p>
          <w:p w:rsidR="00A71540" w:rsidRPr="00EF733B" w:rsidRDefault="00A71540" w:rsidP="00573379">
            <w:pPr>
              <w:rPr>
                <w:sz w:val="14"/>
                <w:szCs w:val="24"/>
                <w:lang w:val="it-IT"/>
              </w:rPr>
            </w:pPr>
          </w:p>
          <w:p w:rsidR="007B595B" w:rsidRPr="00EF733B" w:rsidRDefault="005C3A23" w:rsidP="00573379">
            <w:pPr>
              <w:rPr>
                <w:b/>
                <w:sz w:val="24"/>
                <w:szCs w:val="24"/>
                <w:lang w:val="it-IT"/>
              </w:rPr>
            </w:pPr>
            <w:r w:rsidRPr="00EF733B">
              <w:rPr>
                <w:b/>
                <w:sz w:val="24"/>
                <w:szCs w:val="24"/>
                <w:lang w:val="it-IT"/>
              </w:rPr>
              <w:t xml:space="preserve">Profesorul </w:t>
            </w:r>
            <w:r w:rsidR="00FD0FCD" w:rsidRPr="00EF733B">
              <w:rPr>
                <w:b/>
                <w:sz w:val="24"/>
                <w:szCs w:val="24"/>
                <w:lang w:val="it-IT"/>
              </w:rPr>
              <w:t>explica notiunile noi:</w:t>
            </w:r>
          </w:p>
          <w:p w:rsidR="0083662D" w:rsidRDefault="0083662D" w:rsidP="00067AD4">
            <w:pPr>
              <w:spacing w:before="100" w:beforeAutospacing="1" w:after="100" w:afterAutospacing="1"/>
              <w:jc w:val="both"/>
              <w:rPr>
                <w:i/>
                <w:sz w:val="18"/>
                <w:szCs w:val="18"/>
                <w:lang w:val="ro-RO"/>
              </w:rPr>
            </w:pPr>
            <w:bookmarkStart w:id="0" w:name="OLE_LINK86"/>
            <w:bookmarkStart w:id="1" w:name="OLE_LINK87"/>
            <w:r>
              <w:rPr>
                <w:i/>
                <w:sz w:val="18"/>
                <w:szCs w:val="18"/>
                <w:lang w:val="ro-RO"/>
              </w:rPr>
              <w:t>Word lucrează cu conceptul de obiecte (texte, imagini, tabele, linkuri, ecuații, diagrame).</w:t>
            </w:r>
          </w:p>
          <w:p w:rsidR="0083662D" w:rsidRPr="0083662D" w:rsidRDefault="0083662D" w:rsidP="00067AD4">
            <w:pPr>
              <w:spacing w:before="100" w:beforeAutospacing="1" w:after="100" w:afterAutospacing="1"/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o-RO"/>
              </w:rPr>
              <w:t>Pentru a insera o imagine folosim meniul INSERT --</w:t>
            </w:r>
            <w:r>
              <w:rPr>
                <w:i/>
                <w:sz w:val="18"/>
                <w:szCs w:val="18"/>
                <w:lang w:val="en-US"/>
              </w:rPr>
              <w:t>&gt; optiunea  PICTURE</w:t>
            </w:r>
          </w:p>
          <w:bookmarkEnd w:id="0"/>
          <w:bookmarkEnd w:id="1"/>
          <w:p w:rsidR="00211631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Profesorul cere elevilor sa insereze un alt tip de obiect, sí anume un tabel cu 4 linii si 4 coloane, avand urmatorul antet:</w:t>
            </w:r>
          </w:p>
          <w:tbl>
            <w:tblPr>
              <w:tblStyle w:val="TableGrid"/>
              <w:tblW w:w="0" w:type="auto"/>
              <w:tblInd w:w="201" w:type="dxa"/>
              <w:tblLook w:val="04A0" w:firstRow="1" w:lastRow="0" w:firstColumn="1" w:lastColumn="0" w:noHBand="0" w:noVBand="1"/>
            </w:tblPr>
            <w:tblGrid>
              <w:gridCol w:w="1134"/>
              <w:gridCol w:w="2268"/>
              <w:gridCol w:w="2977"/>
              <w:gridCol w:w="2126"/>
            </w:tblGrid>
            <w:tr w:rsidR="0083662D" w:rsidTr="0083662D">
              <w:tc>
                <w:tcPr>
                  <w:tcW w:w="1134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bookmarkStart w:id="2" w:name="_GoBack"/>
                  <w:r>
                    <w:rPr>
                      <w:sz w:val="24"/>
                      <w:szCs w:val="24"/>
                      <w:lang w:val="it-IT"/>
                    </w:rPr>
                    <w:t>Nr. Crt.</w:t>
                  </w:r>
                </w:p>
              </w:tc>
              <w:tc>
                <w:tcPr>
                  <w:tcW w:w="2268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Categorie</w:t>
                  </w:r>
                </w:p>
              </w:tc>
              <w:tc>
                <w:tcPr>
                  <w:tcW w:w="2977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Componenta</w:t>
                  </w:r>
                </w:p>
              </w:tc>
              <w:tc>
                <w:tcPr>
                  <w:tcW w:w="2126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Detalii</w:t>
                  </w:r>
                </w:p>
              </w:tc>
            </w:tr>
            <w:tr w:rsidR="0083662D" w:rsidTr="006B516F">
              <w:tc>
                <w:tcPr>
                  <w:tcW w:w="1134" w:type="dxa"/>
                  <w:vMerge w:val="restart"/>
                  <w:vAlign w:val="center"/>
                </w:tcPr>
                <w:p w:rsidR="0083662D" w:rsidRDefault="0083662D" w:rsidP="006B516F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1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83662D" w:rsidRDefault="0083662D" w:rsidP="006B516F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UC</w:t>
                  </w:r>
                </w:p>
              </w:tc>
              <w:tc>
                <w:tcPr>
                  <w:tcW w:w="2977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MB</w:t>
                  </w:r>
                </w:p>
              </w:tc>
              <w:tc>
                <w:tcPr>
                  <w:tcW w:w="2126" w:type="dxa"/>
                  <w:vMerge w:val="restart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83662D" w:rsidTr="0083662D">
              <w:tc>
                <w:tcPr>
                  <w:tcW w:w="1134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7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CPU</w:t>
                  </w:r>
                </w:p>
              </w:tc>
              <w:tc>
                <w:tcPr>
                  <w:tcW w:w="2126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83662D" w:rsidTr="0083662D">
              <w:tc>
                <w:tcPr>
                  <w:tcW w:w="1134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7" w:type="dxa"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HDD</w:t>
                  </w:r>
                </w:p>
              </w:tc>
              <w:tc>
                <w:tcPr>
                  <w:tcW w:w="2126" w:type="dxa"/>
                  <w:vMerge/>
                </w:tcPr>
                <w:p w:rsidR="0083662D" w:rsidRDefault="0083662D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6B516F" w:rsidTr="0083662D">
              <w:tc>
                <w:tcPr>
                  <w:tcW w:w="1134" w:type="dxa"/>
                  <w:vMerge w:val="restart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2</w:t>
                  </w:r>
                </w:p>
              </w:tc>
              <w:tc>
                <w:tcPr>
                  <w:tcW w:w="2268" w:type="dxa"/>
                  <w:vMerge w:val="restart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Memoria</w:t>
                  </w:r>
                </w:p>
              </w:tc>
              <w:tc>
                <w:tcPr>
                  <w:tcW w:w="2977" w:type="dxa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Interna</w:t>
                  </w:r>
                </w:p>
              </w:tc>
              <w:tc>
                <w:tcPr>
                  <w:tcW w:w="2126" w:type="dxa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RAM, ROM</w:t>
                  </w:r>
                </w:p>
              </w:tc>
            </w:tr>
            <w:tr w:rsidR="006B516F" w:rsidTr="0083662D">
              <w:tc>
                <w:tcPr>
                  <w:tcW w:w="1134" w:type="dxa"/>
                  <w:vMerge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7" w:type="dxa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Externa</w:t>
                  </w:r>
                </w:p>
              </w:tc>
              <w:tc>
                <w:tcPr>
                  <w:tcW w:w="2126" w:type="dxa"/>
                </w:tcPr>
                <w:p w:rsidR="006B516F" w:rsidRDefault="006B516F" w:rsidP="00067AD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it-IT"/>
                    </w:rPr>
                  </w:pPr>
                  <w:r>
                    <w:rPr>
                      <w:sz w:val="24"/>
                      <w:szCs w:val="24"/>
                      <w:lang w:val="it-IT"/>
                    </w:rPr>
                    <w:t>HDD, BD</w:t>
                  </w:r>
                </w:p>
              </w:tc>
            </w:tr>
            <w:bookmarkEnd w:id="2"/>
          </w:tbl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6B516F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Profesorul î</w:t>
            </w:r>
            <w:r w:rsidR="0083662D">
              <w:rPr>
                <w:sz w:val="24"/>
                <w:szCs w:val="24"/>
                <w:lang w:val="it-IT"/>
              </w:rPr>
              <w:t>ndrum</w:t>
            </w:r>
            <w:r>
              <w:rPr>
                <w:sz w:val="24"/>
                <w:szCs w:val="24"/>
                <w:lang w:val="it-IT"/>
              </w:rPr>
              <w:t>ă</w:t>
            </w:r>
            <w:r w:rsidR="0083662D">
              <w:rPr>
                <w:sz w:val="24"/>
                <w:szCs w:val="24"/>
                <w:lang w:val="it-IT"/>
              </w:rPr>
              <w:t xml:space="preserve"> elevii s</w:t>
            </w:r>
            <w:r>
              <w:rPr>
                <w:sz w:val="24"/>
                <w:szCs w:val="24"/>
                <w:lang w:val="it-IT"/>
              </w:rPr>
              <w:t>ă insereze linii noi în tabel, folosind tasta TAB î</w:t>
            </w:r>
            <w:r w:rsidR="0083662D">
              <w:rPr>
                <w:sz w:val="24"/>
                <w:szCs w:val="24"/>
                <w:lang w:val="it-IT"/>
              </w:rPr>
              <w:t>n ultima celul</w:t>
            </w:r>
            <w:r>
              <w:rPr>
                <w:sz w:val="24"/>
                <w:szCs w:val="24"/>
                <w:lang w:val="it-IT"/>
              </w:rPr>
              <w:t>ă</w:t>
            </w:r>
            <w:r w:rsidR="0083662D">
              <w:rPr>
                <w:sz w:val="24"/>
                <w:szCs w:val="24"/>
                <w:lang w:val="it-IT"/>
              </w:rPr>
              <w:t xml:space="preserve"> a tabelului.</w:t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Apoi, scrie la tabl</w:t>
            </w:r>
            <w:r w:rsidR="006B516F">
              <w:rPr>
                <w:sz w:val="24"/>
                <w:szCs w:val="24"/>
                <w:lang w:val="it-IT"/>
              </w:rPr>
              <w:t>ă</w:t>
            </w:r>
            <w:r>
              <w:rPr>
                <w:sz w:val="24"/>
                <w:szCs w:val="24"/>
                <w:lang w:val="it-IT"/>
              </w:rPr>
              <w:t xml:space="preserve"> modalit</w:t>
            </w:r>
            <w:r w:rsidR="006B516F">
              <w:rPr>
                <w:sz w:val="24"/>
                <w:szCs w:val="24"/>
                <w:lang w:val="it-IT"/>
              </w:rPr>
              <w:t>ăț</w:t>
            </w:r>
            <w:r>
              <w:rPr>
                <w:sz w:val="24"/>
                <w:szCs w:val="24"/>
                <w:lang w:val="it-IT"/>
              </w:rPr>
              <w:t>ile prin care se pot</w:t>
            </w:r>
            <w:r w:rsidR="006B516F">
              <w:rPr>
                <w:sz w:val="24"/>
                <w:szCs w:val="24"/>
                <w:lang w:val="it-IT"/>
              </w:rPr>
              <w:t xml:space="preserve"> î</w:t>
            </w:r>
            <w:r>
              <w:rPr>
                <w:sz w:val="24"/>
                <w:szCs w:val="24"/>
                <w:lang w:val="it-IT"/>
              </w:rPr>
              <w:t>imbina mai multe celule in Word:</w:t>
            </w:r>
          </w:p>
          <w:p w:rsidR="0083662D" w:rsidRPr="006B516F" w:rsidRDefault="0083662D" w:rsidP="006B516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6B516F">
              <w:rPr>
                <w:sz w:val="24"/>
                <w:szCs w:val="24"/>
                <w:lang w:val="it-IT"/>
              </w:rPr>
              <w:t xml:space="preserve">meniul LAYOUT – optiunea MERGE CELLS </w:t>
            </w:r>
          </w:p>
          <w:p w:rsidR="0083662D" w:rsidRPr="006B516F" w:rsidRDefault="0083662D" w:rsidP="006B516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6B516F">
              <w:rPr>
                <w:sz w:val="24"/>
                <w:szCs w:val="24"/>
                <w:lang w:val="it-IT"/>
              </w:rPr>
              <w:t>click dreapta pe domeniul de celule selectat anterior</w:t>
            </w:r>
          </w:p>
          <w:p w:rsidR="0083662D" w:rsidRPr="006B516F" w:rsidRDefault="0083662D" w:rsidP="006B516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6B516F">
              <w:rPr>
                <w:sz w:val="24"/>
                <w:szCs w:val="24"/>
                <w:lang w:val="it-IT"/>
              </w:rPr>
              <w:t>meniul DESIGN – radiera (Eraser) – click pe liniile ce urmeaz</w:t>
            </w:r>
            <w:r w:rsidR="006B516F">
              <w:rPr>
                <w:sz w:val="24"/>
                <w:szCs w:val="24"/>
                <w:lang w:val="it-IT"/>
              </w:rPr>
              <w:t>ă</w:t>
            </w:r>
            <w:r w:rsidRPr="006B516F">
              <w:rPr>
                <w:sz w:val="24"/>
                <w:szCs w:val="24"/>
                <w:lang w:val="it-IT"/>
              </w:rPr>
              <w:t xml:space="preserve"> s</w:t>
            </w:r>
            <w:r w:rsidR="006B516F">
              <w:rPr>
                <w:sz w:val="24"/>
                <w:szCs w:val="24"/>
                <w:lang w:val="it-IT"/>
              </w:rPr>
              <w:t>ă</w:t>
            </w:r>
            <w:r w:rsidRPr="006B516F">
              <w:rPr>
                <w:sz w:val="24"/>
                <w:szCs w:val="24"/>
                <w:lang w:val="it-IT"/>
              </w:rPr>
              <w:t xml:space="preserve"> </w:t>
            </w:r>
            <w:r w:rsidR="006B516F">
              <w:rPr>
                <w:sz w:val="24"/>
                <w:szCs w:val="24"/>
                <w:lang w:val="it-IT"/>
              </w:rPr>
              <w:t>fie șterse.</w:t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6B516F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Elevii vor completa ș</w:t>
            </w:r>
            <w:r w:rsidR="0083662D">
              <w:rPr>
                <w:sz w:val="24"/>
                <w:szCs w:val="24"/>
                <w:lang w:val="it-IT"/>
              </w:rPr>
              <w:t>i categor</w:t>
            </w:r>
            <w:r>
              <w:rPr>
                <w:sz w:val="24"/>
                <w:szCs w:val="24"/>
                <w:lang w:val="it-IT"/>
              </w:rPr>
              <w:t>ia 2, despre tipurile de memorii întâ</w:t>
            </w:r>
            <w:r w:rsidR="0083662D">
              <w:rPr>
                <w:sz w:val="24"/>
                <w:szCs w:val="24"/>
                <w:lang w:val="it-IT"/>
              </w:rPr>
              <w:t xml:space="preserve">lnite </w:t>
            </w:r>
            <w:r>
              <w:rPr>
                <w:sz w:val="24"/>
                <w:szCs w:val="24"/>
                <w:lang w:val="it-IT"/>
              </w:rPr>
              <w:t>î</w:t>
            </w:r>
            <w:r w:rsidR="0083662D">
              <w:rPr>
                <w:sz w:val="24"/>
                <w:szCs w:val="24"/>
                <w:lang w:val="it-IT"/>
              </w:rPr>
              <w:t>ntr-un computer.</w:t>
            </w:r>
          </w:p>
          <w:p w:rsidR="0083662D" w:rsidRDefault="006B516F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Profesorul î</w:t>
            </w:r>
            <w:r w:rsidR="0083662D">
              <w:rPr>
                <w:sz w:val="24"/>
                <w:szCs w:val="24"/>
                <w:lang w:val="it-IT"/>
              </w:rPr>
              <w:t>ndrum</w:t>
            </w:r>
            <w:r>
              <w:rPr>
                <w:sz w:val="24"/>
                <w:szCs w:val="24"/>
                <w:lang w:val="it-IT"/>
              </w:rPr>
              <w:t>ă</w:t>
            </w:r>
            <w:r w:rsidR="0083662D">
              <w:rPr>
                <w:sz w:val="24"/>
                <w:szCs w:val="24"/>
                <w:lang w:val="it-IT"/>
              </w:rPr>
              <w:t xml:space="preserve"> elevii s</w:t>
            </w:r>
            <w:r>
              <w:rPr>
                <w:sz w:val="24"/>
                <w:szCs w:val="24"/>
                <w:lang w:val="it-IT"/>
              </w:rPr>
              <w:t>ă</w:t>
            </w:r>
            <w:r w:rsidR="0083662D">
              <w:rPr>
                <w:sz w:val="24"/>
                <w:szCs w:val="24"/>
                <w:lang w:val="it-IT"/>
              </w:rPr>
              <w:t xml:space="preserve"> alinieze vertical la centru, informatiile din celulele imbinate.</w:t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</w:t>
            </w:r>
            <w:r w:rsidR="006A4CF3">
              <w:rPr>
                <w:sz w:val="24"/>
                <w:szCs w:val="24"/>
                <w:lang w:val="it-IT"/>
              </w:rPr>
              <w:t>poi, indruma elevii sa selectez</w:t>
            </w:r>
            <w:r>
              <w:rPr>
                <w:sz w:val="24"/>
                <w:szCs w:val="24"/>
                <w:lang w:val="it-IT"/>
              </w:rPr>
              <w:t>e un rand intreg, o coloana intreaga si respectiv, tot tabelul.</w:t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Vor fi apoi prezentate notiunile despre stergere (diferenta dintre a sterge continutul unui tabel si stergerea tabelului propiuzis, a unei linii sau a unei coloane).</w:t>
            </w:r>
          </w:p>
          <w:p w:rsidR="006A4CF3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6A4CF3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Apoi, se prezinta ultimele notiuni ale lectiei curente, despre inserarea unui smart art.</w:t>
            </w:r>
          </w:p>
          <w:p w:rsidR="006A4CF3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6A4CF3" w:rsidRPr="006B516F" w:rsidRDefault="006A4CF3" w:rsidP="006B516F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6B516F">
              <w:rPr>
                <w:sz w:val="24"/>
                <w:szCs w:val="24"/>
                <w:lang w:val="it-IT"/>
              </w:rPr>
              <w:t>M</w:t>
            </w:r>
            <w:r w:rsidR="006B516F" w:rsidRPr="006B516F">
              <w:rPr>
                <w:sz w:val="24"/>
                <w:szCs w:val="24"/>
                <w:lang w:val="it-IT"/>
              </w:rPr>
              <w:t>e</w:t>
            </w:r>
            <w:r w:rsidRPr="006B516F">
              <w:rPr>
                <w:sz w:val="24"/>
                <w:szCs w:val="24"/>
                <w:lang w:val="it-IT"/>
              </w:rPr>
              <w:t>niul INSERT – SMART ART – categoria Hierarcy</w:t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6A4CF3" w:rsidRDefault="006A4CF3" w:rsidP="006A4CF3">
            <w:pPr>
              <w:autoSpaceDE w:val="0"/>
              <w:autoSpaceDN w:val="0"/>
              <w:adjustRightInd w:val="0"/>
              <w:ind w:firstLine="1482"/>
              <w:jc w:val="both"/>
              <w:rPr>
                <w:sz w:val="24"/>
                <w:szCs w:val="24"/>
                <w:lang w:val="it-IT"/>
              </w:rPr>
            </w:pPr>
            <w:r>
              <w:rPr>
                <w:noProof/>
                <w:sz w:val="24"/>
                <w:szCs w:val="24"/>
                <w:lang w:val="ro-RO" w:eastAsia="ro-RO"/>
              </w:rPr>
              <w:drawing>
                <wp:inline distT="0" distB="0" distL="0" distR="0" wp14:anchorId="2F2C4E75" wp14:editId="51CA98A6">
                  <wp:extent cx="3629025" cy="1314450"/>
                  <wp:effectExtent l="0" t="0" r="0" b="1905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83662D" w:rsidRDefault="0083662D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6A4CF3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Elevii realizeaza pe calculator sarcinile cerute de profesor. Vor salva documentul cu numele calculator.doc in locatia D\WORD\9E</w:t>
            </w:r>
          </w:p>
          <w:p w:rsidR="0083662D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Ulterior, vor nota un rezumat scurt al informatiilor noi, in caiete.</w:t>
            </w:r>
          </w:p>
          <w:p w:rsidR="006A4CF3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  <w:p w:rsidR="006A4CF3" w:rsidRPr="001A6F8B" w:rsidRDefault="006A4CF3" w:rsidP="00067A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11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E372F" w:rsidRPr="001A6F8B" w:rsidRDefault="009E372F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Cv</w:t>
            </w: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E372F" w:rsidRPr="001A6F8B" w:rsidRDefault="009E372F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E372F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 xml:space="preserve">  </w:t>
            </w: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Default="009E372F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 xml:space="preserve">   </w:t>
            </w:r>
            <w:r w:rsidR="00863523" w:rsidRPr="001A6F8B">
              <w:rPr>
                <w:rFonts w:ascii="Times New Roman" w:hAnsi="Times New Roman"/>
                <w:szCs w:val="24"/>
                <w:lang w:val="ro-RO"/>
              </w:rPr>
              <w:t>Ep</w:t>
            </w: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E02D8" w:rsidRDefault="000E02D8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Ep</w:t>
            </w: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Ex</w:t>
            </w: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Cv</w:t>
            </w:r>
          </w:p>
          <w:p w:rsidR="000E02D8" w:rsidRDefault="000E02D8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Default="00863523" w:rsidP="00E5552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5552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6A4CF3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Ep</w:t>
            </w: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Pr="001A6F8B" w:rsidRDefault="00E42FAF" w:rsidP="006A4CF3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323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395D1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4807C4" w:rsidRPr="001A6F8B" w:rsidRDefault="004807C4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4807C4" w:rsidRDefault="004807C4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0E02D8" w:rsidRDefault="000E02D8" w:rsidP="000C7700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Pr="001A6F8B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  <w:p w:rsidR="009772BC" w:rsidRPr="001A6F8B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Pr="001A6F8B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Pr="001A6F8B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Ai</w:t>
            </w: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Pr="001A6F8B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  <w:p w:rsidR="00E42FAF" w:rsidRPr="001A6F8B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Pr="001A6F8B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Pr="001A6F8B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E42FAF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6A4CF3" w:rsidRDefault="006A4CF3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6A4CF3" w:rsidRDefault="006A4CF3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Mc</w:t>
            </w: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E42FAF" w:rsidRDefault="00E42FAF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9772BC" w:rsidRPr="001A6F8B" w:rsidRDefault="009772BC" w:rsidP="00E5552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F54D5" w:rsidRPr="001A6F8B" w:rsidTr="00E347FA">
        <w:trPr>
          <w:trHeight w:val="1671"/>
        </w:trPr>
        <w:tc>
          <w:tcPr>
            <w:tcW w:w="636" w:type="dxa"/>
          </w:tcPr>
          <w:p w:rsidR="00CF54D5" w:rsidRPr="001A6F8B" w:rsidRDefault="005278D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496" w:type="dxa"/>
          </w:tcPr>
          <w:p w:rsidR="008A75EE" w:rsidRPr="001A6F8B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7B595B"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1</w:t>
            </w: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A75EE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8A75EE"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2</w:t>
            </w:r>
          </w:p>
          <w:p w:rsidR="000C7700" w:rsidRDefault="000C7700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A75EE" w:rsidRPr="001A6F8B" w:rsidRDefault="009772BC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="000C7700"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3</w:t>
            </w:r>
          </w:p>
          <w:p w:rsidR="008A75EE" w:rsidRPr="001A6F8B" w:rsidRDefault="008A75EE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071" w:type="dxa"/>
          </w:tcPr>
          <w:p w:rsidR="00CF54D5" w:rsidRPr="001A6F8B" w:rsidRDefault="00D44101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5</w:t>
            </w:r>
            <w:r w:rsidR="00860D6D" w:rsidRPr="001A6F8B">
              <w:rPr>
                <w:rFonts w:ascii="Times New Roman" w:hAnsi="Times New Roman"/>
                <w:szCs w:val="24"/>
                <w:lang w:val="ro-RO"/>
              </w:rPr>
              <w:t>’</w:t>
            </w:r>
          </w:p>
        </w:tc>
        <w:tc>
          <w:tcPr>
            <w:tcW w:w="9638" w:type="dxa"/>
          </w:tcPr>
          <w:p w:rsidR="00CF54D5" w:rsidRPr="001A6F8B" w:rsidRDefault="000C7700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Feedback</w:t>
            </w:r>
          </w:p>
          <w:p w:rsidR="000C7700" w:rsidRPr="00810549" w:rsidRDefault="000C7700" w:rsidP="001A6F8B">
            <w:pPr>
              <w:pStyle w:val="Footer"/>
              <w:tabs>
                <w:tab w:val="clear" w:pos="4153"/>
                <w:tab w:val="clear" w:pos="8306"/>
              </w:tabs>
              <w:ind w:left="720"/>
              <w:rPr>
                <w:sz w:val="18"/>
                <w:szCs w:val="24"/>
                <w:lang w:val="it-IT"/>
              </w:rPr>
            </w:pPr>
          </w:p>
          <w:p w:rsidR="00CF54D5" w:rsidRPr="001A6F8B" w:rsidRDefault="00C2462F" w:rsidP="00FB3793">
            <w:pPr>
              <w:pStyle w:val="Footer"/>
              <w:tabs>
                <w:tab w:val="clear" w:pos="4153"/>
                <w:tab w:val="clear" w:pos="8306"/>
              </w:tabs>
              <w:ind w:left="720" w:hanging="611"/>
              <w:rPr>
                <w:sz w:val="24"/>
                <w:szCs w:val="24"/>
                <w:lang w:val="it-IT"/>
              </w:rPr>
            </w:pPr>
            <w:r w:rsidRPr="001A6F8B">
              <w:rPr>
                <w:sz w:val="24"/>
                <w:szCs w:val="24"/>
                <w:lang w:val="it-IT"/>
              </w:rPr>
              <w:t>Se cere elevilor să</w:t>
            </w:r>
            <w:r w:rsidR="007B595B" w:rsidRPr="001A6F8B">
              <w:rPr>
                <w:sz w:val="24"/>
                <w:szCs w:val="24"/>
                <w:lang w:val="it-IT"/>
              </w:rPr>
              <w:t xml:space="preserve"> </w:t>
            </w:r>
            <w:r w:rsidR="00F13B02" w:rsidRPr="001A6F8B">
              <w:rPr>
                <w:sz w:val="24"/>
                <w:szCs w:val="24"/>
                <w:lang w:val="it-IT"/>
              </w:rPr>
              <w:t xml:space="preserve">raspunda la </w:t>
            </w:r>
            <w:r w:rsidR="007B595B" w:rsidRPr="001A6F8B">
              <w:rPr>
                <w:sz w:val="24"/>
                <w:szCs w:val="24"/>
                <w:lang w:val="it-IT"/>
              </w:rPr>
              <w:t>intrebarile profesorului:</w:t>
            </w:r>
          </w:p>
          <w:p w:rsidR="003F7091" w:rsidRDefault="006B516F" w:rsidP="00FD0FCD">
            <w:pPr>
              <w:pStyle w:val="Footer"/>
              <w:tabs>
                <w:tab w:val="clear" w:pos="4153"/>
                <w:tab w:val="clear" w:pos="8306"/>
              </w:tabs>
              <w:ind w:left="72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Care este extensia documentelor WORD</w:t>
            </w:r>
            <w:r w:rsidR="003F7091">
              <w:rPr>
                <w:sz w:val="24"/>
                <w:szCs w:val="24"/>
                <w:lang w:val="it-IT"/>
              </w:rPr>
              <w:t>?</w:t>
            </w:r>
          </w:p>
          <w:p w:rsidR="000C7700" w:rsidRDefault="007224A5" w:rsidP="00FD0FCD">
            <w:pPr>
              <w:pStyle w:val="Footer"/>
              <w:tabs>
                <w:tab w:val="clear" w:pos="4153"/>
                <w:tab w:val="clear" w:pos="8306"/>
              </w:tabs>
              <w:ind w:left="72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Care este diferenta </w:t>
            </w:r>
            <w:r w:rsidR="006B516F">
              <w:rPr>
                <w:sz w:val="24"/>
                <w:szCs w:val="24"/>
                <w:lang w:val="it-IT"/>
              </w:rPr>
              <w:t>stergerea continutului unui tabel si stergerea tabelului</w:t>
            </w:r>
            <w:r w:rsidR="003F7091">
              <w:rPr>
                <w:sz w:val="24"/>
                <w:szCs w:val="24"/>
                <w:lang w:val="it-IT"/>
              </w:rPr>
              <w:t>?</w:t>
            </w:r>
          </w:p>
          <w:p w:rsidR="00FD0FCD" w:rsidRDefault="006B516F" w:rsidP="00E5552C">
            <w:pPr>
              <w:pStyle w:val="Footer"/>
              <w:tabs>
                <w:tab w:val="clear" w:pos="4153"/>
                <w:tab w:val="clear" w:pos="8306"/>
              </w:tabs>
              <w:ind w:left="72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Ce tasta insereaza un rand nou</w:t>
            </w:r>
            <w:r w:rsidR="00FB3793">
              <w:rPr>
                <w:sz w:val="24"/>
                <w:szCs w:val="24"/>
                <w:lang w:val="it-IT"/>
              </w:rPr>
              <w:t>?</w:t>
            </w:r>
          </w:p>
          <w:p w:rsidR="006B516F" w:rsidRPr="001A6F8B" w:rsidRDefault="006B516F" w:rsidP="00E5552C">
            <w:pPr>
              <w:pStyle w:val="Footer"/>
              <w:tabs>
                <w:tab w:val="clear" w:pos="4153"/>
                <w:tab w:val="clear" w:pos="8306"/>
              </w:tabs>
              <w:ind w:left="720"/>
              <w:rPr>
                <w:b/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Ce instrument de lucru ne ajuta sa formatam rapid un tabel?</w:t>
            </w:r>
          </w:p>
        </w:tc>
        <w:tc>
          <w:tcPr>
            <w:tcW w:w="11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395D1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Cv</w:t>
            </w:r>
          </w:p>
        </w:tc>
        <w:tc>
          <w:tcPr>
            <w:tcW w:w="1323" w:type="dxa"/>
          </w:tcPr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863523" w:rsidRPr="001A6F8B" w:rsidRDefault="00863523" w:rsidP="00E347FA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</w:tc>
      </w:tr>
      <w:tr w:rsidR="00D44101" w:rsidRPr="001A6F8B">
        <w:tc>
          <w:tcPr>
            <w:tcW w:w="636" w:type="dxa"/>
          </w:tcPr>
          <w:p w:rsidR="00D44101" w:rsidRPr="001A6F8B" w:rsidRDefault="00D44101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6</w:t>
            </w:r>
          </w:p>
        </w:tc>
        <w:tc>
          <w:tcPr>
            <w:tcW w:w="1496" w:type="dxa"/>
          </w:tcPr>
          <w:p w:rsidR="00D44101" w:rsidRPr="001A6F8B" w:rsidRDefault="00810549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1</w:t>
            </w:r>
            <w:r>
              <w:rPr>
                <w:rFonts w:ascii="Times New Roman" w:hAnsi="Times New Roman"/>
                <w:szCs w:val="24"/>
                <w:lang w:val="ro-RO"/>
              </w:rPr>
              <w:t>, C</w:t>
            </w:r>
            <w:r>
              <w:rPr>
                <w:rFonts w:ascii="Times New Roman" w:hAnsi="Times New Roman"/>
                <w:szCs w:val="24"/>
                <w:vertAlign w:val="subscript"/>
                <w:lang w:val="ro-RO"/>
              </w:rPr>
              <w:t>2</w:t>
            </w:r>
            <w:r>
              <w:rPr>
                <w:rFonts w:ascii="Times New Roman" w:hAnsi="Times New Roman"/>
                <w:szCs w:val="24"/>
                <w:lang w:val="ro-RO"/>
              </w:rPr>
              <w:t>, C</w:t>
            </w:r>
            <w:r>
              <w:rPr>
                <w:rFonts w:ascii="Times New Roman" w:hAnsi="Times New Roman"/>
                <w:szCs w:val="24"/>
                <w:vertAlign w:val="subscript"/>
                <w:lang w:val="ro-RO"/>
              </w:rPr>
              <w:t>3</w:t>
            </w:r>
          </w:p>
        </w:tc>
        <w:tc>
          <w:tcPr>
            <w:tcW w:w="1071" w:type="dxa"/>
          </w:tcPr>
          <w:p w:rsidR="00D44101" w:rsidRPr="001A6F8B" w:rsidRDefault="004C104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2</w:t>
            </w:r>
            <w:r w:rsidR="00D44101" w:rsidRPr="001A6F8B">
              <w:rPr>
                <w:rFonts w:ascii="Times New Roman" w:hAnsi="Times New Roman"/>
                <w:szCs w:val="24"/>
                <w:lang w:val="ro-RO"/>
              </w:rPr>
              <w:t>’</w:t>
            </w:r>
          </w:p>
        </w:tc>
        <w:tc>
          <w:tcPr>
            <w:tcW w:w="9638" w:type="dxa"/>
          </w:tcPr>
          <w:p w:rsidR="00D44101" w:rsidRPr="001A6F8B" w:rsidRDefault="00D44101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Tema pentru acasa</w:t>
            </w:r>
          </w:p>
          <w:p w:rsidR="006B516F" w:rsidRDefault="00D44101" w:rsidP="006B516F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b w:val="0"/>
                <w:szCs w:val="24"/>
                <w:lang w:val="ro-RO"/>
              </w:rPr>
              <w:t xml:space="preserve">            </w:t>
            </w:r>
            <w:r w:rsidR="006B516F">
              <w:rPr>
                <w:rFonts w:ascii="Times New Roman" w:hAnsi="Times New Roman"/>
                <w:b w:val="0"/>
                <w:szCs w:val="24"/>
                <w:lang w:val="ro-RO"/>
              </w:rPr>
              <w:t>Scrieti operatiile prin care un tabel poate fi transformat in text</w:t>
            </w:r>
          </w:p>
          <w:p w:rsidR="00D44101" w:rsidRPr="001A6F8B" w:rsidRDefault="006B516F" w:rsidP="006B516F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  <w:r>
              <w:rPr>
                <w:rFonts w:ascii="Times New Roman" w:hAnsi="Times New Roman"/>
                <w:b w:val="0"/>
                <w:szCs w:val="24"/>
                <w:lang w:val="ro-RO"/>
              </w:rPr>
              <w:t xml:space="preserve">           </w:t>
            </w:r>
            <w:r w:rsidR="007224A5">
              <w:rPr>
                <w:rFonts w:ascii="Times New Roman" w:hAnsi="Times New Roman"/>
                <w:b w:val="0"/>
                <w:szCs w:val="24"/>
                <w:lang w:val="ro-RO"/>
              </w:rPr>
              <w:t xml:space="preserve"> Postati tema pe </w:t>
            </w:r>
            <w:hyperlink r:id="rId15" w:history="1">
              <w:r w:rsidR="00E42FAF" w:rsidRPr="00E42FAF">
                <w:rPr>
                  <w:rStyle w:val="Hyperlink"/>
                  <w:rFonts w:ascii="Times New Roman" w:hAnsi="Times New Roman"/>
                  <w:b w:val="0"/>
                  <w:sz w:val="18"/>
                  <w:szCs w:val="24"/>
                  <w:lang w:val="ro-RO"/>
                </w:rPr>
                <w:t>http://tufesculacramioara.wikispaces.com</w:t>
              </w:r>
            </w:hyperlink>
            <w:r w:rsidR="00E42FAF" w:rsidRPr="00E42FAF">
              <w:rPr>
                <w:rFonts w:ascii="Times New Roman" w:hAnsi="Times New Roman"/>
                <w:b w:val="0"/>
                <w:sz w:val="18"/>
                <w:szCs w:val="24"/>
                <w:lang w:val="ro-RO"/>
              </w:rPr>
              <w:t xml:space="preserve"> </w:t>
            </w:r>
          </w:p>
        </w:tc>
        <w:tc>
          <w:tcPr>
            <w:tcW w:w="1136" w:type="dxa"/>
          </w:tcPr>
          <w:p w:rsidR="00D44101" w:rsidRPr="001A6F8B" w:rsidRDefault="004807C4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Cv</w:t>
            </w:r>
          </w:p>
        </w:tc>
        <w:tc>
          <w:tcPr>
            <w:tcW w:w="1323" w:type="dxa"/>
          </w:tcPr>
          <w:p w:rsidR="00D44101" w:rsidRPr="001A6F8B" w:rsidRDefault="004807C4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</w:tc>
      </w:tr>
      <w:tr w:rsidR="00CF54D5" w:rsidRPr="001A6F8B">
        <w:tc>
          <w:tcPr>
            <w:tcW w:w="636" w:type="dxa"/>
          </w:tcPr>
          <w:p w:rsidR="00CF54D5" w:rsidRPr="001A6F8B" w:rsidRDefault="004C104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7</w:t>
            </w:r>
          </w:p>
        </w:tc>
        <w:tc>
          <w:tcPr>
            <w:tcW w:w="1496" w:type="dxa"/>
          </w:tcPr>
          <w:p w:rsidR="00CF54D5" w:rsidRPr="009772BC" w:rsidRDefault="009772BC" w:rsidP="009772BC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C</w:t>
            </w:r>
            <w:r w:rsidRPr="009772BC">
              <w:rPr>
                <w:rFonts w:ascii="Times New Roman" w:hAnsi="Times New Roman"/>
                <w:szCs w:val="24"/>
                <w:vertAlign w:val="subscript"/>
                <w:lang w:val="ro-RO"/>
              </w:rPr>
              <w:t>1</w:t>
            </w:r>
            <w:r>
              <w:rPr>
                <w:rFonts w:ascii="Times New Roman" w:hAnsi="Times New Roman"/>
                <w:szCs w:val="24"/>
                <w:lang w:val="ro-RO"/>
              </w:rPr>
              <w:t>, C</w:t>
            </w:r>
            <w:r>
              <w:rPr>
                <w:rFonts w:ascii="Times New Roman" w:hAnsi="Times New Roman"/>
                <w:szCs w:val="24"/>
                <w:vertAlign w:val="subscript"/>
                <w:lang w:val="ro-RO"/>
              </w:rPr>
              <w:t>2</w:t>
            </w:r>
            <w:r>
              <w:rPr>
                <w:rFonts w:ascii="Times New Roman" w:hAnsi="Times New Roman"/>
                <w:szCs w:val="24"/>
                <w:lang w:val="ro-RO"/>
              </w:rPr>
              <w:t>, C</w:t>
            </w:r>
            <w:r>
              <w:rPr>
                <w:rFonts w:ascii="Times New Roman" w:hAnsi="Times New Roman"/>
                <w:szCs w:val="24"/>
                <w:vertAlign w:val="subscript"/>
                <w:lang w:val="ro-RO"/>
              </w:rPr>
              <w:t>3</w:t>
            </w:r>
          </w:p>
        </w:tc>
        <w:tc>
          <w:tcPr>
            <w:tcW w:w="1071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638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De rezervă</w:t>
            </w:r>
          </w:p>
          <w:p w:rsidR="00CF54D5" w:rsidRPr="001A6F8B" w:rsidRDefault="003F7091" w:rsidP="006B516F">
            <w:pPr>
              <w:pStyle w:val="titsubc"/>
              <w:overflowPunct/>
              <w:autoSpaceDE/>
              <w:autoSpaceDN/>
              <w:adjustRightInd/>
              <w:ind w:left="720"/>
              <w:jc w:val="left"/>
              <w:textAlignment w:val="auto"/>
              <w:rPr>
                <w:rFonts w:ascii="Times New Roman" w:hAnsi="Times New Roman"/>
                <w:b w:val="0"/>
                <w:szCs w:val="24"/>
                <w:lang w:val="ro-RO"/>
              </w:rPr>
            </w:pPr>
            <w:r>
              <w:rPr>
                <w:rFonts w:ascii="Times New Roman" w:hAnsi="Times New Roman"/>
                <w:b w:val="0"/>
                <w:szCs w:val="24"/>
                <w:lang w:val="ro-RO"/>
              </w:rPr>
              <w:t>Incepeti rezolvarea temei pentru acasa</w:t>
            </w:r>
            <w:r w:rsidR="00810549">
              <w:rPr>
                <w:rFonts w:ascii="Times New Roman" w:hAnsi="Times New Roman"/>
                <w:b w:val="0"/>
                <w:szCs w:val="24"/>
                <w:lang w:val="ro-RO"/>
              </w:rPr>
              <w:t>.</w:t>
            </w:r>
            <w:r w:rsidR="00A83FE2">
              <w:rPr>
                <w:rFonts w:ascii="Times New Roman" w:hAnsi="Times New Roman"/>
                <w:b w:val="0"/>
                <w:szCs w:val="24"/>
                <w:lang w:val="ro-RO"/>
              </w:rPr>
              <w:t xml:space="preserve"> Cautati informatii despre </w:t>
            </w:r>
            <w:r w:rsidR="006B516F">
              <w:rPr>
                <w:rFonts w:ascii="Times New Roman" w:hAnsi="Times New Roman"/>
                <w:b w:val="0"/>
                <w:szCs w:val="24"/>
                <w:lang w:val="ro-RO"/>
              </w:rPr>
              <w:t>covertirea unui tabel in text.</w:t>
            </w:r>
          </w:p>
        </w:tc>
        <w:tc>
          <w:tcPr>
            <w:tcW w:w="1136" w:type="dxa"/>
          </w:tcPr>
          <w:p w:rsidR="00CF54D5" w:rsidRPr="001A6F8B" w:rsidRDefault="00CF54D5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3E4776" w:rsidRPr="001A6F8B" w:rsidRDefault="006E32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Mc</w:t>
            </w:r>
            <w:r w:rsidR="009772BC">
              <w:rPr>
                <w:rFonts w:ascii="Times New Roman" w:hAnsi="Times New Roman"/>
                <w:szCs w:val="24"/>
                <w:lang w:val="ro-RO"/>
              </w:rPr>
              <w:t>, Ex</w:t>
            </w:r>
          </w:p>
        </w:tc>
        <w:tc>
          <w:tcPr>
            <w:tcW w:w="1323" w:type="dxa"/>
          </w:tcPr>
          <w:p w:rsidR="003E4776" w:rsidRPr="001A6F8B" w:rsidRDefault="003E4776" w:rsidP="001A6F8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</w:p>
          <w:p w:rsidR="006E3276" w:rsidRPr="001A6F8B" w:rsidRDefault="00863523" w:rsidP="00EF733B">
            <w:pPr>
              <w:pStyle w:val="titsubc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Cs w:val="24"/>
                <w:lang w:val="ro-RO"/>
              </w:rPr>
            </w:pPr>
            <w:r w:rsidRPr="001A6F8B">
              <w:rPr>
                <w:rFonts w:ascii="Times New Roman" w:hAnsi="Times New Roman"/>
                <w:szCs w:val="24"/>
                <w:lang w:val="ro-RO"/>
              </w:rPr>
              <w:t>Af</w:t>
            </w:r>
          </w:p>
        </w:tc>
      </w:tr>
    </w:tbl>
    <w:p w:rsidR="000C1944" w:rsidRPr="00F91D60" w:rsidRDefault="000C1944" w:rsidP="000C1944">
      <w:pPr>
        <w:pStyle w:val="titsubc"/>
        <w:overflowPunct/>
        <w:autoSpaceDE/>
        <w:autoSpaceDN/>
        <w:adjustRightInd/>
        <w:jc w:val="left"/>
        <w:textAlignment w:val="auto"/>
        <w:rPr>
          <w:rFonts w:ascii="Times New Roman" w:hAnsi="Times New Roman"/>
          <w:szCs w:val="24"/>
          <w:lang w:val="ro-RO"/>
        </w:rPr>
      </w:pPr>
    </w:p>
    <w:sectPr w:rsidR="000C1944" w:rsidRPr="00F91D60" w:rsidSect="00DF5E83">
      <w:footerReference w:type="even" r:id="rId16"/>
      <w:footerReference w:type="default" r:id="rId17"/>
      <w:pgSz w:w="16838" w:h="11906" w:orient="landscape" w:code="9"/>
      <w:pgMar w:top="284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98" w:rsidRDefault="003B7C98">
      <w:r>
        <w:separator/>
      </w:r>
    </w:p>
  </w:endnote>
  <w:endnote w:type="continuationSeparator" w:id="0">
    <w:p w:rsidR="003B7C98" w:rsidRDefault="003B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 New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F5" w:rsidRDefault="009F575B" w:rsidP="008635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69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69F5">
      <w:rPr>
        <w:rStyle w:val="PageNumber"/>
        <w:noProof/>
      </w:rPr>
      <w:t>1</w:t>
    </w:r>
    <w:r>
      <w:rPr>
        <w:rStyle w:val="PageNumber"/>
      </w:rPr>
      <w:fldChar w:fldCharType="end"/>
    </w:r>
  </w:p>
  <w:p w:rsidR="007769F5" w:rsidRDefault="007769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F5" w:rsidRDefault="009F575B" w:rsidP="008635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69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6CA9">
      <w:rPr>
        <w:rStyle w:val="PageNumber"/>
        <w:noProof/>
      </w:rPr>
      <w:t>2</w:t>
    </w:r>
    <w:r>
      <w:rPr>
        <w:rStyle w:val="PageNumber"/>
      </w:rPr>
      <w:fldChar w:fldCharType="end"/>
    </w:r>
  </w:p>
  <w:p w:rsidR="007769F5" w:rsidRDefault="007769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98" w:rsidRDefault="003B7C98">
      <w:r>
        <w:separator/>
      </w:r>
    </w:p>
  </w:footnote>
  <w:footnote w:type="continuationSeparator" w:id="0">
    <w:p w:rsidR="003B7C98" w:rsidRDefault="003B7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F5" w:rsidRDefault="009F575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69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69F5">
      <w:rPr>
        <w:rStyle w:val="PageNumber"/>
        <w:noProof/>
      </w:rPr>
      <w:t>76</w:t>
    </w:r>
    <w:r>
      <w:rPr>
        <w:rStyle w:val="PageNumber"/>
      </w:rPr>
      <w:fldChar w:fldCharType="end"/>
    </w:r>
  </w:p>
  <w:p w:rsidR="007769F5" w:rsidRDefault="007769F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style="width:3.75pt;height:9.75pt" o:bullet="t">
        <v:imagedata r:id="rId1" o:title="bullet"/>
      </v:shape>
    </w:pict>
  </w:numPicBullet>
  <w:numPicBullet w:numPicBulletId="1">
    <w:pict>
      <v:shape id="_x0000_i1144" type="#_x0000_t75" style="width:3in;height:3in" o:bullet="t"/>
    </w:pict>
  </w:numPicBullet>
  <w:numPicBullet w:numPicBulletId="2">
    <w:pict>
      <v:shape id="_x0000_i1145" type="#_x0000_t75" style="width:11.25pt;height:11.25pt" o:bullet="t">
        <v:imagedata r:id="rId2" o:title="mso3390"/>
      </v:shape>
    </w:pict>
  </w:numPicBullet>
  <w:abstractNum w:abstractNumId="0">
    <w:nsid w:val="03905014"/>
    <w:multiLevelType w:val="hybridMultilevel"/>
    <w:tmpl w:val="C616ED8A"/>
    <w:lvl w:ilvl="0" w:tplc="BE542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FF0867"/>
    <w:multiLevelType w:val="multilevel"/>
    <w:tmpl w:val="2CF649E6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A5028"/>
    <w:multiLevelType w:val="hybridMultilevel"/>
    <w:tmpl w:val="98CAF1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B6BA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C84F0D"/>
    <w:multiLevelType w:val="multilevel"/>
    <w:tmpl w:val="D08C0C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984CF7"/>
    <w:multiLevelType w:val="hybridMultilevel"/>
    <w:tmpl w:val="EF30B3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C30B6A"/>
    <w:multiLevelType w:val="singleLevel"/>
    <w:tmpl w:val="057CAE6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</w:abstractNum>
  <w:abstractNum w:abstractNumId="7">
    <w:nsid w:val="265B3C42"/>
    <w:multiLevelType w:val="hybridMultilevel"/>
    <w:tmpl w:val="29A4E456"/>
    <w:lvl w:ilvl="0" w:tplc="2E3E5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313ADC"/>
    <w:multiLevelType w:val="hybridMultilevel"/>
    <w:tmpl w:val="7388B8EA"/>
    <w:lvl w:ilvl="0" w:tplc="0418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105B4"/>
    <w:multiLevelType w:val="singleLevel"/>
    <w:tmpl w:val="1472BA08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2C149AE"/>
    <w:multiLevelType w:val="hybridMultilevel"/>
    <w:tmpl w:val="785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6E8"/>
    <w:multiLevelType w:val="hybridMultilevel"/>
    <w:tmpl w:val="6AFCB2B2"/>
    <w:lvl w:ilvl="0" w:tplc="685CFA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1D31C2"/>
    <w:multiLevelType w:val="singleLevel"/>
    <w:tmpl w:val="8460B98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8F47DC9"/>
    <w:multiLevelType w:val="hybridMultilevel"/>
    <w:tmpl w:val="CA8CDA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B96218"/>
    <w:multiLevelType w:val="hybridMultilevel"/>
    <w:tmpl w:val="E0B8B1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764137"/>
    <w:multiLevelType w:val="hybridMultilevel"/>
    <w:tmpl w:val="2572EE9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383B2D"/>
    <w:multiLevelType w:val="hybridMultilevel"/>
    <w:tmpl w:val="E5C8EF40"/>
    <w:lvl w:ilvl="0" w:tplc="DBC225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90418"/>
    <w:multiLevelType w:val="hybridMultilevel"/>
    <w:tmpl w:val="59FA2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7E570D"/>
    <w:multiLevelType w:val="hybridMultilevel"/>
    <w:tmpl w:val="ADF62B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93C28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1AF3B41"/>
    <w:multiLevelType w:val="hybridMultilevel"/>
    <w:tmpl w:val="ED84A20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318624F"/>
    <w:multiLevelType w:val="hybridMultilevel"/>
    <w:tmpl w:val="84D42244"/>
    <w:lvl w:ilvl="0" w:tplc="E2F68DEE">
      <w:start w:val="1"/>
      <w:numFmt w:val="bullet"/>
      <w:pStyle w:val="Bulet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4BF4383"/>
    <w:multiLevelType w:val="hybridMultilevel"/>
    <w:tmpl w:val="5C0CCAF2"/>
    <w:lvl w:ilvl="0" w:tplc="685CFA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017F5D"/>
    <w:multiLevelType w:val="hybridMultilevel"/>
    <w:tmpl w:val="CAB2890E"/>
    <w:lvl w:ilvl="0" w:tplc="4A76F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DE6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6E1A70">
      <w:start w:val="34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407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A4B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32C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0AB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E83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0ED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A5579D4"/>
    <w:multiLevelType w:val="hybridMultilevel"/>
    <w:tmpl w:val="5714F2C4"/>
    <w:lvl w:ilvl="0" w:tplc="31AC1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C287CFB"/>
    <w:multiLevelType w:val="hybridMultilevel"/>
    <w:tmpl w:val="51FC91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143C10"/>
    <w:multiLevelType w:val="hybridMultilevel"/>
    <w:tmpl w:val="EBF46EC4"/>
    <w:lvl w:ilvl="0" w:tplc="0418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9A7EB7"/>
    <w:multiLevelType w:val="hybridMultilevel"/>
    <w:tmpl w:val="AB2AD50A"/>
    <w:lvl w:ilvl="0" w:tplc="A9BAE9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9"/>
  </w:num>
  <w:num w:numId="5">
    <w:abstractNumId w:val="6"/>
  </w:num>
  <w:num w:numId="6">
    <w:abstractNumId w:val="7"/>
  </w:num>
  <w:num w:numId="7">
    <w:abstractNumId w:val="2"/>
  </w:num>
  <w:num w:numId="8">
    <w:abstractNumId w:val="14"/>
  </w:num>
  <w:num w:numId="9">
    <w:abstractNumId w:val="24"/>
  </w:num>
  <w:num w:numId="10">
    <w:abstractNumId w:val="0"/>
  </w:num>
  <w:num w:numId="11">
    <w:abstractNumId w:val="1"/>
  </w:num>
  <w:num w:numId="12">
    <w:abstractNumId w:val="0"/>
  </w:num>
  <w:num w:numId="13">
    <w:abstractNumId w:val="4"/>
  </w:num>
  <w:num w:numId="14">
    <w:abstractNumId w:val="23"/>
  </w:num>
  <w:num w:numId="15">
    <w:abstractNumId w:val="27"/>
  </w:num>
  <w:num w:numId="16">
    <w:abstractNumId w:val="25"/>
  </w:num>
  <w:num w:numId="17">
    <w:abstractNumId w:val="16"/>
  </w:num>
  <w:num w:numId="18">
    <w:abstractNumId w:val="11"/>
  </w:num>
  <w:num w:numId="19">
    <w:abstractNumId w:val="22"/>
  </w:num>
  <w:num w:numId="20">
    <w:abstractNumId w:val="13"/>
  </w:num>
  <w:num w:numId="21">
    <w:abstractNumId w:val="5"/>
  </w:num>
  <w:num w:numId="22">
    <w:abstractNumId w:val="21"/>
  </w:num>
  <w:num w:numId="23">
    <w:abstractNumId w:val="17"/>
  </w:num>
  <w:num w:numId="24">
    <w:abstractNumId w:val="20"/>
  </w:num>
  <w:num w:numId="25">
    <w:abstractNumId w:val="10"/>
  </w:num>
  <w:num w:numId="26">
    <w:abstractNumId w:val="18"/>
  </w:num>
  <w:num w:numId="27">
    <w:abstractNumId w:val="15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12"/>
    <w:rsid w:val="00005950"/>
    <w:rsid w:val="000169F0"/>
    <w:rsid w:val="00022B57"/>
    <w:rsid w:val="00062A2D"/>
    <w:rsid w:val="00067AD4"/>
    <w:rsid w:val="000732E3"/>
    <w:rsid w:val="000C1944"/>
    <w:rsid w:val="000C7700"/>
    <w:rsid w:val="000E02D8"/>
    <w:rsid w:val="000F451E"/>
    <w:rsid w:val="001041DD"/>
    <w:rsid w:val="0010679D"/>
    <w:rsid w:val="00117EC7"/>
    <w:rsid w:val="001276AF"/>
    <w:rsid w:val="00136BF8"/>
    <w:rsid w:val="00143B29"/>
    <w:rsid w:val="0015342E"/>
    <w:rsid w:val="001724EF"/>
    <w:rsid w:val="00182CA6"/>
    <w:rsid w:val="001A0D2E"/>
    <w:rsid w:val="001A6F8B"/>
    <w:rsid w:val="001B0869"/>
    <w:rsid w:val="001F1F13"/>
    <w:rsid w:val="00211631"/>
    <w:rsid w:val="0022173E"/>
    <w:rsid w:val="00246FBD"/>
    <w:rsid w:val="002B36C2"/>
    <w:rsid w:val="002B3EEE"/>
    <w:rsid w:val="002B4305"/>
    <w:rsid w:val="002B5F6B"/>
    <w:rsid w:val="002D7065"/>
    <w:rsid w:val="00306E36"/>
    <w:rsid w:val="003149C9"/>
    <w:rsid w:val="003247CA"/>
    <w:rsid w:val="00357042"/>
    <w:rsid w:val="003740E9"/>
    <w:rsid w:val="00395D16"/>
    <w:rsid w:val="003B7C98"/>
    <w:rsid w:val="003E4776"/>
    <w:rsid w:val="003F7091"/>
    <w:rsid w:val="004230C8"/>
    <w:rsid w:val="004240CE"/>
    <w:rsid w:val="00465AED"/>
    <w:rsid w:val="004730D7"/>
    <w:rsid w:val="004807C4"/>
    <w:rsid w:val="004B25ED"/>
    <w:rsid w:val="004C1046"/>
    <w:rsid w:val="004D3626"/>
    <w:rsid w:val="00515775"/>
    <w:rsid w:val="005278DC"/>
    <w:rsid w:val="00530E8A"/>
    <w:rsid w:val="005604D5"/>
    <w:rsid w:val="00573379"/>
    <w:rsid w:val="005A5670"/>
    <w:rsid w:val="005C3A23"/>
    <w:rsid w:val="005E396B"/>
    <w:rsid w:val="005E68FF"/>
    <w:rsid w:val="00687BB2"/>
    <w:rsid w:val="006A1622"/>
    <w:rsid w:val="006A4CF3"/>
    <w:rsid w:val="006B516F"/>
    <w:rsid w:val="006D0832"/>
    <w:rsid w:val="006E3276"/>
    <w:rsid w:val="006F5D9B"/>
    <w:rsid w:val="006F67FB"/>
    <w:rsid w:val="00705FB8"/>
    <w:rsid w:val="007224A5"/>
    <w:rsid w:val="007741E5"/>
    <w:rsid w:val="007766C6"/>
    <w:rsid w:val="007769F5"/>
    <w:rsid w:val="007A1203"/>
    <w:rsid w:val="007B595B"/>
    <w:rsid w:val="007D591F"/>
    <w:rsid w:val="00810549"/>
    <w:rsid w:val="00810C8B"/>
    <w:rsid w:val="008150FE"/>
    <w:rsid w:val="0083662D"/>
    <w:rsid w:val="00860D6D"/>
    <w:rsid w:val="00863523"/>
    <w:rsid w:val="008A222D"/>
    <w:rsid w:val="008A75EE"/>
    <w:rsid w:val="008B5140"/>
    <w:rsid w:val="008D288E"/>
    <w:rsid w:val="008D5560"/>
    <w:rsid w:val="008E110E"/>
    <w:rsid w:val="00901821"/>
    <w:rsid w:val="00913E59"/>
    <w:rsid w:val="00942C12"/>
    <w:rsid w:val="009607EE"/>
    <w:rsid w:val="0097169D"/>
    <w:rsid w:val="009772BC"/>
    <w:rsid w:val="009A3624"/>
    <w:rsid w:val="009C6B06"/>
    <w:rsid w:val="009D4893"/>
    <w:rsid w:val="009D6D92"/>
    <w:rsid w:val="009E372F"/>
    <w:rsid w:val="009F575B"/>
    <w:rsid w:val="009F7CAD"/>
    <w:rsid w:val="00A03A6A"/>
    <w:rsid w:val="00A31917"/>
    <w:rsid w:val="00A50C9F"/>
    <w:rsid w:val="00A660F2"/>
    <w:rsid w:val="00A71540"/>
    <w:rsid w:val="00A81EA1"/>
    <w:rsid w:val="00A8266E"/>
    <w:rsid w:val="00A83FE2"/>
    <w:rsid w:val="00A85DEE"/>
    <w:rsid w:val="00AA0CA3"/>
    <w:rsid w:val="00AB7220"/>
    <w:rsid w:val="00AE035A"/>
    <w:rsid w:val="00B23B2D"/>
    <w:rsid w:val="00B363F9"/>
    <w:rsid w:val="00B41C68"/>
    <w:rsid w:val="00B54FE7"/>
    <w:rsid w:val="00B57FBD"/>
    <w:rsid w:val="00B706D3"/>
    <w:rsid w:val="00B906EA"/>
    <w:rsid w:val="00BD1FCE"/>
    <w:rsid w:val="00C11638"/>
    <w:rsid w:val="00C12FC3"/>
    <w:rsid w:val="00C2462F"/>
    <w:rsid w:val="00C5698D"/>
    <w:rsid w:val="00CB1C5A"/>
    <w:rsid w:val="00CD3602"/>
    <w:rsid w:val="00CF54D5"/>
    <w:rsid w:val="00D00E8F"/>
    <w:rsid w:val="00D14304"/>
    <w:rsid w:val="00D21C5D"/>
    <w:rsid w:val="00D30599"/>
    <w:rsid w:val="00D33329"/>
    <w:rsid w:val="00D44101"/>
    <w:rsid w:val="00D61F77"/>
    <w:rsid w:val="00D73B50"/>
    <w:rsid w:val="00D902C9"/>
    <w:rsid w:val="00DC46E9"/>
    <w:rsid w:val="00DD2290"/>
    <w:rsid w:val="00DF5E83"/>
    <w:rsid w:val="00E347FA"/>
    <w:rsid w:val="00E42FAF"/>
    <w:rsid w:val="00E43AF8"/>
    <w:rsid w:val="00E5552C"/>
    <w:rsid w:val="00E61C61"/>
    <w:rsid w:val="00E66CA9"/>
    <w:rsid w:val="00E778C9"/>
    <w:rsid w:val="00E9333A"/>
    <w:rsid w:val="00E95AE8"/>
    <w:rsid w:val="00EA4D57"/>
    <w:rsid w:val="00EE0601"/>
    <w:rsid w:val="00EF733B"/>
    <w:rsid w:val="00F07BBE"/>
    <w:rsid w:val="00F13B02"/>
    <w:rsid w:val="00F648B0"/>
    <w:rsid w:val="00F91D60"/>
    <w:rsid w:val="00F95DB4"/>
    <w:rsid w:val="00FB3793"/>
    <w:rsid w:val="00FD0FCD"/>
    <w:rsid w:val="00FE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C12"/>
    <w:rPr>
      <w:lang w:val="en-AU"/>
    </w:rPr>
  </w:style>
  <w:style w:type="paragraph" w:styleId="Heading1">
    <w:name w:val="heading 1"/>
    <w:basedOn w:val="Normal"/>
    <w:next w:val="Normal"/>
    <w:qFormat/>
    <w:rsid w:val="00942C12"/>
    <w:pPr>
      <w:keepNext/>
      <w:outlineLvl w:val="0"/>
    </w:pPr>
    <w:rPr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D08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42C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2C12"/>
  </w:style>
  <w:style w:type="paragraph" w:customStyle="1" w:styleId="titsubc">
    <w:name w:val="titsubc"/>
    <w:basedOn w:val="Normal"/>
    <w:rsid w:val="00942C1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-R New" w:hAnsi="Times-R New"/>
      <w:b/>
      <w:sz w:val="24"/>
      <w:lang w:val="en-US"/>
    </w:rPr>
  </w:style>
  <w:style w:type="paragraph" w:styleId="Header">
    <w:name w:val="header"/>
    <w:basedOn w:val="Normal"/>
    <w:rsid w:val="00942C12"/>
    <w:pPr>
      <w:tabs>
        <w:tab w:val="center" w:pos="4153"/>
        <w:tab w:val="right" w:pos="8306"/>
      </w:tabs>
    </w:pPr>
    <w:rPr>
      <w:rFonts w:ascii="Times-R New" w:hAnsi="Times-R New"/>
    </w:rPr>
  </w:style>
  <w:style w:type="paragraph" w:styleId="BodyText2">
    <w:name w:val="Body Text 2"/>
    <w:basedOn w:val="Normal"/>
    <w:rsid w:val="00942C12"/>
    <w:pPr>
      <w:outlineLvl w:val="0"/>
    </w:pPr>
    <w:rPr>
      <w:bCs/>
      <w:sz w:val="24"/>
    </w:rPr>
  </w:style>
  <w:style w:type="table" w:styleId="TableGrid">
    <w:name w:val="Table Grid"/>
    <w:basedOn w:val="TableNormal"/>
    <w:rsid w:val="000C1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B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3793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17EC7"/>
    <w:pPr>
      <w:ind w:left="720"/>
      <w:contextualSpacing/>
    </w:pPr>
  </w:style>
  <w:style w:type="character" w:styleId="Hyperlink">
    <w:name w:val="Hyperlink"/>
    <w:rsid w:val="000E02D8"/>
    <w:rPr>
      <w:color w:val="0000FF"/>
      <w:u w:val="single"/>
    </w:rPr>
  </w:style>
  <w:style w:type="paragraph" w:customStyle="1" w:styleId="Bulet0">
    <w:name w:val="Bulet 0"/>
    <w:basedOn w:val="Normal"/>
    <w:rsid w:val="00E5552C"/>
    <w:pPr>
      <w:numPr>
        <w:numId w:val="2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jc w:val="both"/>
    </w:pPr>
    <w:rPr>
      <w:rFonts w:ascii="Arial Narrow" w:hAnsi="Arial Narrow" w:cs="Arial Narrow"/>
      <w:color w:val="000000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E5552C"/>
    <w:pPr>
      <w:spacing w:before="100" w:beforeAutospacing="1"/>
    </w:pPr>
    <w:rPr>
      <w:sz w:val="17"/>
      <w:szCs w:val="17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D0832"/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paragraph" w:customStyle="1" w:styleId="Default">
    <w:name w:val="Default"/>
    <w:rsid w:val="006D08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C12"/>
    <w:rPr>
      <w:lang w:val="en-AU"/>
    </w:rPr>
  </w:style>
  <w:style w:type="paragraph" w:styleId="Heading1">
    <w:name w:val="heading 1"/>
    <w:basedOn w:val="Normal"/>
    <w:next w:val="Normal"/>
    <w:qFormat/>
    <w:rsid w:val="00942C12"/>
    <w:pPr>
      <w:keepNext/>
      <w:outlineLvl w:val="0"/>
    </w:pPr>
    <w:rPr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D08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42C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2C12"/>
  </w:style>
  <w:style w:type="paragraph" w:customStyle="1" w:styleId="titsubc">
    <w:name w:val="titsubc"/>
    <w:basedOn w:val="Normal"/>
    <w:rsid w:val="00942C1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-R New" w:hAnsi="Times-R New"/>
      <w:b/>
      <w:sz w:val="24"/>
      <w:lang w:val="en-US"/>
    </w:rPr>
  </w:style>
  <w:style w:type="paragraph" w:styleId="Header">
    <w:name w:val="header"/>
    <w:basedOn w:val="Normal"/>
    <w:rsid w:val="00942C12"/>
    <w:pPr>
      <w:tabs>
        <w:tab w:val="center" w:pos="4153"/>
        <w:tab w:val="right" w:pos="8306"/>
      </w:tabs>
    </w:pPr>
    <w:rPr>
      <w:rFonts w:ascii="Times-R New" w:hAnsi="Times-R New"/>
    </w:rPr>
  </w:style>
  <w:style w:type="paragraph" w:styleId="BodyText2">
    <w:name w:val="Body Text 2"/>
    <w:basedOn w:val="Normal"/>
    <w:rsid w:val="00942C12"/>
    <w:pPr>
      <w:outlineLvl w:val="0"/>
    </w:pPr>
    <w:rPr>
      <w:bCs/>
      <w:sz w:val="24"/>
    </w:rPr>
  </w:style>
  <w:style w:type="table" w:styleId="TableGrid">
    <w:name w:val="Table Grid"/>
    <w:basedOn w:val="TableNormal"/>
    <w:rsid w:val="000C1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B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3793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17EC7"/>
    <w:pPr>
      <w:ind w:left="720"/>
      <w:contextualSpacing/>
    </w:pPr>
  </w:style>
  <w:style w:type="character" w:styleId="Hyperlink">
    <w:name w:val="Hyperlink"/>
    <w:rsid w:val="000E02D8"/>
    <w:rPr>
      <w:color w:val="0000FF"/>
      <w:u w:val="single"/>
    </w:rPr>
  </w:style>
  <w:style w:type="paragraph" w:customStyle="1" w:styleId="Bulet0">
    <w:name w:val="Bulet 0"/>
    <w:basedOn w:val="Normal"/>
    <w:rsid w:val="00E5552C"/>
    <w:pPr>
      <w:numPr>
        <w:numId w:val="2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jc w:val="both"/>
    </w:pPr>
    <w:rPr>
      <w:rFonts w:ascii="Arial Narrow" w:hAnsi="Arial Narrow" w:cs="Arial Narrow"/>
      <w:color w:val="000000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E5552C"/>
    <w:pPr>
      <w:spacing w:before="100" w:beforeAutospacing="1"/>
    </w:pPr>
    <w:rPr>
      <w:sz w:val="17"/>
      <w:szCs w:val="17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D0832"/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paragraph" w:customStyle="1" w:styleId="Default">
    <w:name w:val="Default"/>
    <w:rsid w:val="006D08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72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24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2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55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592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75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word.ro" TargetMode="Externa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yperlink" Target="http://tufesculacramioara.wikispaces.com" TargetMode="Externa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187FA6-DB28-44B8-BD4C-B3EF807EB698}" type="doc">
      <dgm:prSet loTypeId="urn:microsoft.com/office/officeart/2005/8/layout/pictureOrgChart+Icon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08140A71-AFFD-4EAE-B89D-9D33410EBF12}">
      <dgm:prSet phldrT="[Text]"/>
      <dgm:spPr/>
      <dgm:t>
        <a:bodyPr/>
        <a:lstStyle/>
        <a:p>
          <a:r>
            <a:rPr lang="en-US"/>
            <a:t>PERIFERICE</a:t>
          </a:r>
          <a:endParaRPr lang="ro-RO"/>
        </a:p>
      </dgm:t>
    </dgm:pt>
    <dgm:pt modelId="{CA185433-BB47-4BFE-A178-F3E663DA8695}" type="parTrans" cxnId="{1A29D24B-D0A4-4D4D-B165-69371E20D212}">
      <dgm:prSet/>
      <dgm:spPr/>
      <dgm:t>
        <a:bodyPr/>
        <a:lstStyle/>
        <a:p>
          <a:endParaRPr lang="ro-RO"/>
        </a:p>
      </dgm:t>
    </dgm:pt>
    <dgm:pt modelId="{846A8ED0-E330-4A97-8D3B-E5A236A73B27}" type="sibTrans" cxnId="{1A29D24B-D0A4-4D4D-B165-69371E20D212}">
      <dgm:prSet/>
      <dgm:spPr/>
      <dgm:t>
        <a:bodyPr/>
        <a:lstStyle/>
        <a:p>
          <a:endParaRPr lang="ro-RO"/>
        </a:p>
      </dgm:t>
    </dgm:pt>
    <dgm:pt modelId="{EC3148D4-EA33-4E55-8BAA-5D61F8BED5C8}">
      <dgm:prSet phldrT="[Text]"/>
      <dgm:spPr/>
      <dgm:t>
        <a:bodyPr/>
        <a:lstStyle/>
        <a:p>
          <a:r>
            <a:rPr lang="en-US"/>
            <a:t>DPI</a:t>
          </a:r>
          <a:endParaRPr lang="ro-RO"/>
        </a:p>
      </dgm:t>
    </dgm:pt>
    <dgm:pt modelId="{38117F7A-FA06-4D06-AAD6-5FA3F653853D}" type="parTrans" cxnId="{A7A9885A-2E39-413F-BA6E-C2C6987EBAC0}">
      <dgm:prSet/>
      <dgm:spPr/>
      <dgm:t>
        <a:bodyPr/>
        <a:lstStyle/>
        <a:p>
          <a:endParaRPr lang="ro-RO"/>
        </a:p>
      </dgm:t>
    </dgm:pt>
    <dgm:pt modelId="{EF6E9F74-9CCE-4EEB-BEFC-DF831F8498E0}" type="sibTrans" cxnId="{A7A9885A-2E39-413F-BA6E-C2C6987EBAC0}">
      <dgm:prSet/>
      <dgm:spPr/>
      <dgm:t>
        <a:bodyPr/>
        <a:lstStyle/>
        <a:p>
          <a:endParaRPr lang="ro-RO"/>
        </a:p>
      </dgm:t>
    </dgm:pt>
    <dgm:pt modelId="{DE1FA94E-E344-4C66-8B1B-0F413503C0A7}">
      <dgm:prSet phldrT="[Text]"/>
      <dgm:spPr/>
      <dgm:t>
        <a:bodyPr/>
        <a:lstStyle/>
        <a:p>
          <a:r>
            <a:rPr lang="en-US"/>
            <a:t>DPO</a:t>
          </a:r>
          <a:endParaRPr lang="ro-RO"/>
        </a:p>
      </dgm:t>
    </dgm:pt>
    <dgm:pt modelId="{5EBBC433-9A53-4111-8758-03EE46568891}" type="parTrans" cxnId="{F09FF504-9B0F-471E-9A3B-B5056AC1D03E}">
      <dgm:prSet/>
      <dgm:spPr/>
      <dgm:t>
        <a:bodyPr/>
        <a:lstStyle/>
        <a:p>
          <a:endParaRPr lang="ro-RO"/>
        </a:p>
      </dgm:t>
    </dgm:pt>
    <dgm:pt modelId="{E5C7ED43-F5F9-4BB1-82D0-BCF8CFF7B3B8}" type="sibTrans" cxnId="{F09FF504-9B0F-471E-9A3B-B5056AC1D03E}">
      <dgm:prSet/>
      <dgm:spPr/>
      <dgm:t>
        <a:bodyPr/>
        <a:lstStyle/>
        <a:p>
          <a:endParaRPr lang="ro-RO"/>
        </a:p>
      </dgm:t>
    </dgm:pt>
    <dgm:pt modelId="{EFFFEC5A-6A69-4EA5-9F11-EA68C5FD12E9}" type="pres">
      <dgm:prSet presAssocID="{02187FA6-DB28-44B8-BD4C-B3EF807EB69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125DD2F-CB40-4D7D-BE55-149E8BFC950A}" type="pres">
      <dgm:prSet presAssocID="{08140A71-AFFD-4EAE-B89D-9D33410EBF12}" presName="hierRoot1" presStyleCnt="0">
        <dgm:presLayoutVars>
          <dgm:hierBranch val="init"/>
        </dgm:presLayoutVars>
      </dgm:prSet>
      <dgm:spPr/>
    </dgm:pt>
    <dgm:pt modelId="{B7A829AD-8799-4545-A412-BBE119462588}" type="pres">
      <dgm:prSet presAssocID="{08140A71-AFFD-4EAE-B89D-9D33410EBF12}" presName="rootComposite1" presStyleCnt="0"/>
      <dgm:spPr/>
    </dgm:pt>
    <dgm:pt modelId="{0B230F42-0AC6-4098-AF73-934438EBDB46}" type="pres">
      <dgm:prSet presAssocID="{08140A71-AFFD-4EAE-B89D-9D33410EBF12}" presName="rootText1" presStyleLbl="node0" presStyleIdx="0" presStyleCnt="1">
        <dgm:presLayoutVars>
          <dgm:chPref val="3"/>
        </dgm:presLayoutVars>
      </dgm:prSet>
      <dgm:spPr/>
    </dgm:pt>
    <dgm:pt modelId="{C0C4C405-0CCF-4B07-9362-481A1A85FE69}" type="pres">
      <dgm:prSet presAssocID="{08140A71-AFFD-4EAE-B89D-9D33410EBF12}" presName="rootPict1" presStyleLbl="alignImgPlace1" presStyleIdx="0" presStyleCnt="3"/>
      <dgm:spPr/>
    </dgm:pt>
    <dgm:pt modelId="{DE2A3C8D-1B7E-47FA-A87E-A0881CA524A0}" type="pres">
      <dgm:prSet presAssocID="{08140A71-AFFD-4EAE-B89D-9D33410EBF12}" presName="rootConnector1" presStyleLbl="node1" presStyleIdx="0" presStyleCnt="0"/>
      <dgm:spPr/>
    </dgm:pt>
    <dgm:pt modelId="{EA266226-7D8C-49BF-BCB7-9126F97BC5D1}" type="pres">
      <dgm:prSet presAssocID="{08140A71-AFFD-4EAE-B89D-9D33410EBF12}" presName="hierChild2" presStyleCnt="0"/>
      <dgm:spPr/>
    </dgm:pt>
    <dgm:pt modelId="{5341B42A-C6B5-4B79-BE17-CD835B8D08B4}" type="pres">
      <dgm:prSet presAssocID="{38117F7A-FA06-4D06-AAD6-5FA3F653853D}" presName="Name37" presStyleLbl="parChTrans1D2" presStyleIdx="0" presStyleCnt="2"/>
      <dgm:spPr/>
    </dgm:pt>
    <dgm:pt modelId="{C25931D7-A319-480B-9597-FFED10FA8AAC}" type="pres">
      <dgm:prSet presAssocID="{EC3148D4-EA33-4E55-8BAA-5D61F8BED5C8}" presName="hierRoot2" presStyleCnt="0">
        <dgm:presLayoutVars>
          <dgm:hierBranch val="init"/>
        </dgm:presLayoutVars>
      </dgm:prSet>
      <dgm:spPr/>
    </dgm:pt>
    <dgm:pt modelId="{E1CE42B8-1B7A-4449-A33E-F1B97DF5D97F}" type="pres">
      <dgm:prSet presAssocID="{EC3148D4-EA33-4E55-8BAA-5D61F8BED5C8}" presName="rootComposite" presStyleCnt="0"/>
      <dgm:spPr/>
    </dgm:pt>
    <dgm:pt modelId="{8291DBF3-06DD-4A46-9BA7-D42F1FF80E71}" type="pres">
      <dgm:prSet presAssocID="{EC3148D4-EA33-4E55-8BAA-5D61F8BED5C8}" presName="rootText" presStyleLbl="node2" presStyleIdx="0" presStyleCnt="2">
        <dgm:presLayoutVars>
          <dgm:chPref val="3"/>
        </dgm:presLayoutVars>
      </dgm:prSet>
      <dgm:spPr/>
    </dgm:pt>
    <dgm:pt modelId="{5FAF992B-B302-4810-9C44-77172812F03E}" type="pres">
      <dgm:prSet presAssocID="{EC3148D4-EA33-4E55-8BAA-5D61F8BED5C8}" presName="rootPict" presStyleLbl="alignImgPlace1" presStyleIdx="1" presStyleCnt="3"/>
      <dgm:spPr/>
    </dgm:pt>
    <dgm:pt modelId="{4A37064A-9199-4575-9B25-87F9B233F7C9}" type="pres">
      <dgm:prSet presAssocID="{EC3148D4-EA33-4E55-8BAA-5D61F8BED5C8}" presName="rootConnector" presStyleLbl="node2" presStyleIdx="0" presStyleCnt="2"/>
      <dgm:spPr/>
    </dgm:pt>
    <dgm:pt modelId="{41AD4D84-BA40-4055-AF08-A7E35868E6AF}" type="pres">
      <dgm:prSet presAssocID="{EC3148D4-EA33-4E55-8BAA-5D61F8BED5C8}" presName="hierChild4" presStyleCnt="0"/>
      <dgm:spPr/>
    </dgm:pt>
    <dgm:pt modelId="{F7EB4B75-EE4C-433A-BE66-1546F52B0FCF}" type="pres">
      <dgm:prSet presAssocID="{EC3148D4-EA33-4E55-8BAA-5D61F8BED5C8}" presName="hierChild5" presStyleCnt="0"/>
      <dgm:spPr/>
    </dgm:pt>
    <dgm:pt modelId="{05CF37CB-79B5-4946-BB15-873D951E6D1E}" type="pres">
      <dgm:prSet presAssocID="{5EBBC433-9A53-4111-8758-03EE46568891}" presName="Name37" presStyleLbl="parChTrans1D2" presStyleIdx="1" presStyleCnt="2"/>
      <dgm:spPr/>
    </dgm:pt>
    <dgm:pt modelId="{652C2A17-C966-4FDC-80C4-FF772D96DA41}" type="pres">
      <dgm:prSet presAssocID="{DE1FA94E-E344-4C66-8B1B-0F413503C0A7}" presName="hierRoot2" presStyleCnt="0">
        <dgm:presLayoutVars>
          <dgm:hierBranch val="init"/>
        </dgm:presLayoutVars>
      </dgm:prSet>
      <dgm:spPr/>
    </dgm:pt>
    <dgm:pt modelId="{6E57253E-E84A-49F6-9EA2-100CC9BC5834}" type="pres">
      <dgm:prSet presAssocID="{DE1FA94E-E344-4C66-8B1B-0F413503C0A7}" presName="rootComposite" presStyleCnt="0"/>
      <dgm:spPr/>
    </dgm:pt>
    <dgm:pt modelId="{B026EAC5-EB04-4221-9440-065870D54CF4}" type="pres">
      <dgm:prSet presAssocID="{DE1FA94E-E344-4C66-8B1B-0F413503C0A7}" presName="rootText" presStyleLbl="node2" presStyleIdx="1" presStyleCnt="2">
        <dgm:presLayoutVars>
          <dgm:chPref val="3"/>
        </dgm:presLayoutVars>
      </dgm:prSet>
      <dgm:spPr/>
    </dgm:pt>
    <dgm:pt modelId="{8A82C39A-7590-45EA-9D25-B57089A94161}" type="pres">
      <dgm:prSet presAssocID="{DE1FA94E-E344-4C66-8B1B-0F413503C0A7}" presName="rootPict" presStyleLbl="alignImgPlace1" presStyleIdx="2" presStyleCnt="3"/>
      <dgm:spPr/>
    </dgm:pt>
    <dgm:pt modelId="{21A06011-C5A7-47D5-B1DC-2E155EF009E8}" type="pres">
      <dgm:prSet presAssocID="{DE1FA94E-E344-4C66-8B1B-0F413503C0A7}" presName="rootConnector" presStyleLbl="node2" presStyleIdx="1" presStyleCnt="2"/>
      <dgm:spPr/>
    </dgm:pt>
    <dgm:pt modelId="{2A8954AC-98AA-4649-A730-A1366D9B2939}" type="pres">
      <dgm:prSet presAssocID="{DE1FA94E-E344-4C66-8B1B-0F413503C0A7}" presName="hierChild4" presStyleCnt="0"/>
      <dgm:spPr/>
    </dgm:pt>
    <dgm:pt modelId="{221B4A39-B60E-43E3-AD37-89152B1032DA}" type="pres">
      <dgm:prSet presAssocID="{DE1FA94E-E344-4C66-8B1B-0F413503C0A7}" presName="hierChild5" presStyleCnt="0"/>
      <dgm:spPr/>
    </dgm:pt>
    <dgm:pt modelId="{58F16F9C-059C-42EF-8F05-7CA7A7FDB7B3}" type="pres">
      <dgm:prSet presAssocID="{08140A71-AFFD-4EAE-B89D-9D33410EBF12}" presName="hierChild3" presStyleCnt="0"/>
      <dgm:spPr/>
    </dgm:pt>
  </dgm:ptLst>
  <dgm:cxnLst>
    <dgm:cxn modelId="{84CC3CA5-EC3D-40DB-AC59-F223714AB5F4}" type="presOf" srcId="{5EBBC433-9A53-4111-8758-03EE46568891}" destId="{05CF37CB-79B5-4946-BB15-873D951E6D1E}" srcOrd="0" destOrd="0" presId="urn:microsoft.com/office/officeart/2005/8/layout/pictureOrgChart+Icon"/>
    <dgm:cxn modelId="{27F2B5B7-1854-4DE8-A500-8BCE4985719A}" type="presOf" srcId="{EC3148D4-EA33-4E55-8BAA-5D61F8BED5C8}" destId="{8291DBF3-06DD-4A46-9BA7-D42F1FF80E71}" srcOrd="0" destOrd="0" presId="urn:microsoft.com/office/officeart/2005/8/layout/pictureOrgChart+Icon"/>
    <dgm:cxn modelId="{8499E950-F45C-4710-AA54-779051A9EC33}" type="presOf" srcId="{DE1FA94E-E344-4C66-8B1B-0F413503C0A7}" destId="{21A06011-C5A7-47D5-B1DC-2E155EF009E8}" srcOrd="1" destOrd="0" presId="urn:microsoft.com/office/officeart/2005/8/layout/pictureOrgChart+Icon"/>
    <dgm:cxn modelId="{848C083F-8BFD-40DE-A68D-84281CDB2745}" type="presOf" srcId="{DE1FA94E-E344-4C66-8B1B-0F413503C0A7}" destId="{B026EAC5-EB04-4221-9440-065870D54CF4}" srcOrd="0" destOrd="0" presId="urn:microsoft.com/office/officeart/2005/8/layout/pictureOrgChart+Icon"/>
    <dgm:cxn modelId="{ABDAEF8D-DA95-4B1C-8988-67D8DFA2D658}" type="presOf" srcId="{08140A71-AFFD-4EAE-B89D-9D33410EBF12}" destId="{0B230F42-0AC6-4098-AF73-934438EBDB46}" srcOrd="0" destOrd="0" presId="urn:microsoft.com/office/officeart/2005/8/layout/pictureOrgChart+Icon"/>
    <dgm:cxn modelId="{F09FF504-9B0F-471E-9A3B-B5056AC1D03E}" srcId="{08140A71-AFFD-4EAE-B89D-9D33410EBF12}" destId="{DE1FA94E-E344-4C66-8B1B-0F413503C0A7}" srcOrd="1" destOrd="0" parTransId="{5EBBC433-9A53-4111-8758-03EE46568891}" sibTransId="{E5C7ED43-F5F9-4BB1-82D0-BCF8CFF7B3B8}"/>
    <dgm:cxn modelId="{D797B3E1-62CD-4C3A-8B4C-ED8C8F7381E6}" type="presOf" srcId="{08140A71-AFFD-4EAE-B89D-9D33410EBF12}" destId="{DE2A3C8D-1B7E-47FA-A87E-A0881CA524A0}" srcOrd="1" destOrd="0" presId="urn:microsoft.com/office/officeart/2005/8/layout/pictureOrgChart+Icon"/>
    <dgm:cxn modelId="{C1630E71-EAF2-4F19-984A-3AD3E4A4503C}" type="presOf" srcId="{38117F7A-FA06-4D06-AAD6-5FA3F653853D}" destId="{5341B42A-C6B5-4B79-BE17-CD835B8D08B4}" srcOrd="0" destOrd="0" presId="urn:microsoft.com/office/officeart/2005/8/layout/pictureOrgChart+Icon"/>
    <dgm:cxn modelId="{C9A8CB6E-8089-4C84-964F-90A9B9E6F184}" type="presOf" srcId="{EC3148D4-EA33-4E55-8BAA-5D61F8BED5C8}" destId="{4A37064A-9199-4575-9B25-87F9B233F7C9}" srcOrd="1" destOrd="0" presId="urn:microsoft.com/office/officeart/2005/8/layout/pictureOrgChart+Icon"/>
    <dgm:cxn modelId="{1A29D24B-D0A4-4D4D-B165-69371E20D212}" srcId="{02187FA6-DB28-44B8-BD4C-B3EF807EB698}" destId="{08140A71-AFFD-4EAE-B89D-9D33410EBF12}" srcOrd="0" destOrd="0" parTransId="{CA185433-BB47-4BFE-A178-F3E663DA8695}" sibTransId="{846A8ED0-E330-4A97-8D3B-E5A236A73B27}"/>
    <dgm:cxn modelId="{8A61779C-D680-48DF-B523-E34F0DA20554}" type="presOf" srcId="{02187FA6-DB28-44B8-BD4C-B3EF807EB698}" destId="{EFFFEC5A-6A69-4EA5-9F11-EA68C5FD12E9}" srcOrd="0" destOrd="0" presId="urn:microsoft.com/office/officeart/2005/8/layout/pictureOrgChart+Icon"/>
    <dgm:cxn modelId="{A7A9885A-2E39-413F-BA6E-C2C6987EBAC0}" srcId="{08140A71-AFFD-4EAE-B89D-9D33410EBF12}" destId="{EC3148D4-EA33-4E55-8BAA-5D61F8BED5C8}" srcOrd="0" destOrd="0" parTransId="{38117F7A-FA06-4D06-AAD6-5FA3F653853D}" sibTransId="{EF6E9F74-9CCE-4EEB-BEFC-DF831F8498E0}"/>
    <dgm:cxn modelId="{E275310E-ECA8-4C83-BCD1-1748C1F229FB}" type="presParOf" srcId="{EFFFEC5A-6A69-4EA5-9F11-EA68C5FD12E9}" destId="{8125DD2F-CB40-4D7D-BE55-149E8BFC950A}" srcOrd="0" destOrd="0" presId="urn:microsoft.com/office/officeart/2005/8/layout/pictureOrgChart+Icon"/>
    <dgm:cxn modelId="{7D9F6D6B-6904-4B4B-BD4C-76D83D252ECF}" type="presParOf" srcId="{8125DD2F-CB40-4D7D-BE55-149E8BFC950A}" destId="{B7A829AD-8799-4545-A412-BBE119462588}" srcOrd="0" destOrd="0" presId="urn:microsoft.com/office/officeart/2005/8/layout/pictureOrgChart+Icon"/>
    <dgm:cxn modelId="{39235F1B-00BA-4049-8865-57457D443FB8}" type="presParOf" srcId="{B7A829AD-8799-4545-A412-BBE119462588}" destId="{0B230F42-0AC6-4098-AF73-934438EBDB46}" srcOrd="0" destOrd="0" presId="urn:microsoft.com/office/officeart/2005/8/layout/pictureOrgChart+Icon"/>
    <dgm:cxn modelId="{A60AD6F1-2307-4CF7-B430-0ECCE6E7069E}" type="presParOf" srcId="{B7A829AD-8799-4545-A412-BBE119462588}" destId="{C0C4C405-0CCF-4B07-9362-481A1A85FE69}" srcOrd="1" destOrd="0" presId="urn:microsoft.com/office/officeart/2005/8/layout/pictureOrgChart+Icon"/>
    <dgm:cxn modelId="{B3B18FD3-CD0A-4F9A-AB4A-D4A16EF43F08}" type="presParOf" srcId="{B7A829AD-8799-4545-A412-BBE119462588}" destId="{DE2A3C8D-1B7E-47FA-A87E-A0881CA524A0}" srcOrd="2" destOrd="0" presId="urn:microsoft.com/office/officeart/2005/8/layout/pictureOrgChart+Icon"/>
    <dgm:cxn modelId="{DAEA4C71-D290-464E-85EA-FFD91008EE52}" type="presParOf" srcId="{8125DD2F-CB40-4D7D-BE55-149E8BFC950A}" destId="{EA266226-7D8C-49BF-BCB7-9126F97BC5D1}" srcOrd="1" destOrd="0" presId="urn:microsoft.com/office/officeart/2005/8/layout/pictureOrgChart+Icon"/>
    <dgm:cxn modelId="{A156AB8E-1DDC-43F7-8122-071851C3CFAF}" type="presParOf" srcId="{EA266226-7D8C-49BF-BCB7-9126F97BC5D1}" destId="{5341B42A-C6B5-4B79-BE17-CD835B8D08B4}" srcOrd="0" destOrd="0" presId="urn:microsoft.com/office/officeart/2005/8/layout/pictureOrgChart+Icon"/>
    <dgm:cxn modelId="{71D0816E-8BD6-4A99-AE53-C2D5991CDF82}" type="presParOf" srcId="{EA266226-7D8C-49BF-BCB7-9126F97BC5D1}" destId="{C25931D7-A319-480B-9597-FFED10FA8AAC}" srcOrd="1" destOrd="0" presId="urn:microsoft.com/office/officeart/2005/8/layout/pictureOrgChart+Icon"/>
    <dgm:cxn modelId="{8AFE2D9B-23D9-45D1-B62F-531C0E94D6DF}" type="presParOf" srcId="{C25931D7-A319-480B-9597-FFED10FA8AAC}" destId="{E1CE42B8-1B7A-4449-A33E-F1B97DF5D97F}" srcOrd="0" destOrd="0" presId="urn:microsoft.com/office/officeart/2005/8/layout/pictureOrgChart+Icon"/>
    <dgm:cxn modelId="{5BC5F8AF-119A-4089-AB59-F155FF1AFB56}" type="presParOf" srcId="{E1CE42B8-1B7A-4449-A33E-F1B97DF5D97F}" destId="{8291DBF3-06DD-4A46-9BA7-D42F1FF80E71}" srcOrd="0" destOrd="0" presId="urn:microsoft.com/office/officeart/2005/8/layout/pictureOrgChart+Icon"/>
    <dgm:cxn modelId="{9017CC98-7EE3-4256-8555-E6798F6AE55D}" type="presParOf" srcId="{E1CE42B8-1B7A-4449-A33E-F1B97DF5D97F}" destId="{5FAF992B-B302-4810-9C44-77172812F03E}" srcOrd="1" destOrd="0" presId="urn:microsoft.com/office/officeart/2005/8/layout/pictureOrgChart+Icon"/>
    <dgm:cxn modelId="{6C590473-055F-45FA-AAB6-A9304E14223F}" type="presParOf" srcId="{E1CE42B8-1B7A-4449-A33E-F1B97DF5D97F}" destId="{4A37064A-9199-4575-9B25-87F9B233F7C9}" srcOrd="2" destOrd="0" presId="urn:microsoft.com/office/officeart/2005/8/layout/pictureOrgChart+Icon"/>
    <dgm:cxn modelId="{74BCD24C-9EFC-4D46-BF51-3C711334DC45}" type="presParOf" srcId="{C25931D7-A319-480B-9597-FFED10FA8AAC}" destId="{41AD4D84-BA40-4055-AF08-A7E35868E6AF}" srcOrd="1" destOrd="0" presId="urn:microsoft.com/office/officeart/2005/8/layout/pictureOrgChart+Icon"/>
    <dgm:cxn modelId="{4C42E7AF-599D-4234-A534-AA64F0342FAD}" type="presParOf" srcId="{C25931D7-A319-480B-9597-FFED10FA8AAC}" destId="{F7EB4B75-EE4C-433A-BE66-1546F52B0FCF}" srcOrd="2" destOrd="0" presId="urn:microsoft.com/office/officeart/2005/8/layout/pictureOrgChart+Icon"/>
    <dgm:cxn modelId="{4368D8E5-FE15-4D77-A2A2-F409BFCB37FA}" type="presParOf" srcId="{EA266226-7D8C-49BF-BCB7-9126F97BC5D1}" destId="{05CF37CB-79B5-4946-BB15-873D951E6D1E}" srcOrd="2" destOrd="0" presId="urn:microsoft.com/office/officeart/2005/8/layout/pictureOrgChart+Icon"/>
    <dgm:cxn modelId="{1CC80E52-AC3B-4064-B890-819F11E74B4E}" type="presParOf" srcId="{EA266226-7D8C-49BF-BCB7-9126F97BC5D1}" destId="{652C2A17-C966-4FDC-80C4-FF772D96DA41}" srcOrd="3" destOrd="0" presId="urn:microsoft.com/office/officeart/2005/8/layout/pictureOrgChart+Icon"/>
    <dgm:cxn modelId="{2B51964A-71B5-4727-97AD-D61E07042E3F}" type="presParOf" srcId="{652C2A17-C966-4FDC-80C4-FF772D96DA41}" destId="{6E57253E-E84A-49F6-9EA2-100CC9BC5834}" srcOrd="0" destOrd="0" presId="urn:microsoft.com/office/officeart/2005/8/layout/pictureOrgChart+Icon"/>
    <dgm:cxn modelId="{B1A93A31-9F43-4BD3-8F0F-A05CFA095051}" type="presParOf" srcId="{6E57253E-E84A-49F6-9EA2-100CC9BC5834}" destId="{B026EAC5-EB04-4221-9440-065870D54CF4}" srcOrd="0" destOrd="0" presId="urn:microsoft.com/office/officeart/2005/8/layout/pictureOrgChart+Icon"/>
    <dgm:cxn modelId="{FCA79CB0-F487-4CC7-A845-736B2AAF18EF}" type="presParOf" srcId="{6E57253E-E84A-49F6-9EA2-100CC9BC5834}" destId="{8A82C39A-7590-45EA-9D25-B57089A94161}" srcOrd="1" destOrd="0" presId="urn:microsoft.com/office/officeart/2005/8/layout/pictureOrgChart+Icon"/>
    <dgm:cxn modelId="{58CB444C-92DC-4AC5-B40D-05DCD3B0824A}" type="presParOf" srcId="{6E57253E-E84A-49F6-9EA2-100CC9BC5834}" destId="{21A06011-C5A7-47D5-B1DC-2E155EF009E8}" srcOrd="2" destOrd="0" presId="urn:microsoft.com/office/officeart/2005/8/layout/pictureOrgChart+Icon"/>
    <dgm:cxn modelId="{B7B10A54-941F-4D30-A4DE-A2B4F77C8E85}" type="presParOf" srcId="{652C2A17-C966-4FDC-80C4-FF772D96DA41}" destId="{2A8954AC-98AA-4649-A730-A1366D9B2939}" srcOrd="1" destOrd="0" presId="urn:microsoft.com/office/officeart/2005/8/layout/pictureOrgChart+Icon"/>
    <dgm:cxn modelId="{9E80CCAD-541B-426E-9AC5-11EFEBD1FBAE}" type="presParOf" srcId="{652C2A17-C966-4FDC-80C4-FF772D96DA41}" destId="{221B4A39-B60E-43E3-AD37-89152B1032DA}" srcOrd="2" destOrd="0" presId="urn:microsoft.com/office/officeart/2005/8/layout/pictureOrgChart+Icon"/>
    <dgm:cxn modelId="{43F48BF1-EB08-4C07-9EB5-38AD1840D52F}" type="presParOf" srcId="{8125DD2F-CB40-4D7D-BE55-149E8BFC950A}" destId="{58F16F9C-059C-42EF-8F05-7CA7A7FDB7B3}" srcOrd="2" destOrd="0" presId="urn:microsoft.com/office/officeart/2005/8/layout/pictureOrgChart+Icon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CF37CB-79B5-4946-BB15-873D951E6D1E}">
      <dsp:nvSpPr>
        <dsp:cNvPr id="0" name=""/>
        <dsp:cNvSpPr/>
      </dsp:nvSpPr>
      <dsp:spPr>
        <a:xfrm>
          <a:off x="1814512" y="543264"/>
          <a:ext cx="656631" cy="227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960"/>
              </a:lnTo>
              <a:lnTo>
                <a:pt x="656631" y="113960"/>
              </a:lnTo>
              <a:lnTo>
                <a:pt x="656631" y="2279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1B42A-C6B5-4B79-BE17-CD835B8D08B4}">
      <dsp:nvSpPr>
        <dsp:cNvPr id="0" name=""/>
        <dsp:cNvSpPr/>
      </dsp:nvSpPr>
      <dsp:spPr>
        <a:xfrm>
          <a:off x="1157881" y="543264"/>
          <a:ext cx="656631" cy="227921"/>
        </a:xfrm>
        <a:custGeom>
          <a:avLst/>
          <a:gdLst/>
          <a:ahLst/>
          <a:cxnLst/>
          <a:rect l="0" t="0" r="0" b="0"/>
          <a:pathLst>
            <a:path>
              <a:moveTo>
                <a:pt x="656631" y="0"/>
              </a:moveTo>
              <a:lnTo>
                <a:pt x="656631" y="113960"/>
              </a:lnTo>
              <a:lnTo>
                <a:pt x="0" y="113960"/>
              </a:lnTo>
              <a:lnTo>
                <a:pt x="0" y="2279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230F42-0AC6-4098-AF73-934438EBDB46}">
      <dsp:nvSpPr>
        <dsp:cNvPr id="0" name=""/>
        <dsp:cNvSpPr/>
      </dsp:nvSpPr>
      <dsp:spPr>
        <a:xfrm>
          <a:off x="1271842" y="593"/>
          <a:ext cx="1085340" cy="5426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2028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PERIFERICE</a:t>
          </a:r>
          <a:endParaRPr lang="ro-RO" sz="1100" kern="1200"/>
        </a:p>
      </dsp:txBody>
      <dsp:txXfrm>
        <a:off x="1271842" y="593"/>
        <a:ext cx="1085340" cy="542670"/>
      </dsp:txXfrm>
    </dsp:sp>
    <dsp:sp modelId="{C0C4C405-0CCF-4B07-9362-481A1A85FE69}">
      <dsp:nvSpPr>
        <dsp:cNvPr id="0" name=""/>
        <dsp:cNvSpPr/>
      </dsp:nvSpPr>
      <dsp:spPr>
        <a:xfrm>
          <a:off x="1326109" y="54860"/>
          <a:ext cx="325602" cy="434136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291DBF3-06DD-4A46-9BA7-D42F1FF80E71}">
      <dsp:nvSpPr>
        <dsp:cNvPr id="0" name=""/>
        <dsp:cNvSpPr/>
      </dsp:nvSpPr>
      <dsp:spPr>
        <a:xfrm>
          <a:off x="615210" y="771185"/>
          <a:ext cx="1085340" cy="5426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2028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DPI</a:t>
          </a:r>
          <a:endParaRPr lang="ro-RO" sz="1100" kern="1200"/>
        </a:p>
      </dsp:txBody>
      <dsp:txXfrm>
        <a:off x="615210" y="771185"/>
        <a:ext cx="1085340" cy="542670"/>
      </dsp:txXfrm>
    </dsp:sp>
    <dsp:sp modelId="{5FAF992B-B302-4810-9C44-77172812F03E}">
      <dsp:nvSpPr>
        <dsp:cNvPr id="0" name=""/>
        <dsp:cNvSpPr/>
      </dsp:nvSpPr>
      <dsp:spPr>
        <a:xfrm>
          <a:off x="669478" y="825452"/>
          <a:ext cx="325602" cy="434136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026EAC5-EB04-4221-9440-065870D54CF4}">
      <dsp:nvSpPr>
        <dsp:cNvPr id="0" name=""/>
        <dsp:cNvSpPr/>
      </dsp:nvSpPr>
      <dsp:spPr>
        <a:xfrm>
          <a:off x="1928473" y="771185"/>
          <a:ext cx="1085340" cy="5426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2028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DPO</a:t>
          </a:r>
          <a:endParaRPr lang="ro-RO" sz="1100" kern="1200"/>
        </a:p>
      </dsp:txBody>
      <dsp:txXfrm>
        <a:off x="1928473" y="771185"/>
        <a:ext cx="1085340" cy="542670"/>
      </dsp:txXfrm>
    </dsp:sp>
    <dsp:sp modelId="{8A82C39A-7590-45EA-9D25-B57089A94161}">
      <dsp:nvSpPr>
        <dsp:cNvPr id="0" name=""/>
        <dsp:cNvSpPr/>
      </dsp:nvSpPr>
      <dsp:spPr>
        <a:xfrm>
          <a:off x="1982740" y="825452"/>
          <a:ext cx="325602" cy="434136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ictureOrgChart+Icon">
  <dgm:title val="Picture Organization Chart"/>
  <dgm:desc val="Use to show hierarchical information or reporting relationships in an organization, with corresponding pictures. The assistant shape and the Org Chart hanging layouts are available with this layout."/>
  <dgm:catLst>
    <dgm:cat type="hierarchy" pri="1050"/>
    <dgm:cat type="officeonline" pri="1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Pict1" styleLbl="alignImgPlace1">
              <dgm:alg type="sp"/>
              <dgm:shape xmlns:r="http://schemas.openxmlformats.org/officeDocument/2006/relationships" type="rect" r:blip="" blipPhldr="1">
                <dgm:adjLst/>
              </dgm:shape>
              <dgm:presOf/>
              <dgm:constrLst/>
              <dgm:ruleLst/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3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CAPITOLUL 6</vt:lpstr>
      <vt:lpstr>CAPITOLUL 6</vt:lpstr>
    </vt:vector>
  </TitlesOfParts>
  <Company>LIC_CFR</Company>
  <LinksUpToDate>false</LinksUpToDate>
  <CharactersWithSpaces>5012</CharactersWithSpaces>
  <SharedDoc>false</SharedDoc>
  <HLinks>
    <vt:vector size="6" baseType="variant">
      <vt:variant>
        <vt:i4>8060960</vt:i4>
      </vt:variant>
      <vt:variant>
        <vt:i4>0</vt:i4>
      </vt:variant>
      <vt:variant>
        <vt:i4>0</vt:i4>
      </vt:variant>
      <vt:variant>
        <vt:i4>5</vt:i4>
      </vt:variant>
      <vt:variant>
        <vt:lpwstr>http://www.tvet.ro/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CAPITOLUL 6</dc:title>
  <dc:creator>Lacra</dc:creator>
  <cp:lastModifiedBy>Diana</cp:lastModifiedBy>
  <cp:revision>2</cp:revision>
  <cp:lastPrinted>2013-02-12T07:23:00Z</cp:lastPrinted>
  <dcterms:created xsi:type="dcterms:W3CDTF">2014-11-17T20:03:00Z</dcterms:created>
  <dcterms:modified xsi:type="dcterms:W3CDTF">2014-11-17T20:03:00Z</dcterms:modified>
</cp:coreProperties>
</file>